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18499" w14:textId="39EBAD34" w:rsidR="000D7497" w:rsidRPr="00FD6038" w:rsidRDefault="00704461" w:rsidP="00FD6038">
      <w:pPr>
        <w:tabs>
          <w:tab w:val="right" w:pos="9356"/>
        </w:tabs>
        <w:overflowPunct/>
        <w:autoSpaceDE/>
        <w:autoSpaceDN/>
        <w:adjustRightInd/>
        <w:spacing w:after="120" w:line="240" w:lineRule="atLeast"/>
        <w:textAlignment w:val="auto"/>
        <w:rPr>
          <w:rFonts w:ascii="Arial" w:hAnsi="Arial" w:cs="Arial"/>
          <w:sz w:val="22"/>
          <w:lang w:val="en-US" w:eastAsia="en-US"/>
        </w:rPr>
      </w:pPr>
      <w:r w:rsidRPr="00FD6038">
        <w:rPr>
          <w:rFonts w:ascii="Arial" w:hAnsi="Arial" w:cs="Arial"/>
          <w:sz w:val="22"/>
          <w:lang w:val="en-US" w:eastAsia="en-US"/>
        </w:rPr>
        <w:t xml:space="preserve">3GPP </w:t>
      </w:r>
      <w:r w:rsidR="0072670D" w:rsidRPr="0072670D">
        <w:rPr>
          <w:rFonts w:ascii="Arial" w:hAnsi="Arial" w:cs="Arial"/>
          <w:sz w:val="22"/>
          <w:lang w:val="en-US" w:eastAsia="en-US"/>
        </w:rPr>
        <w:t>TSG SA WG4#</w:t>
      </w:r>
      <w:r w:rsidR="005E58C7" w:rsidRPr="00FD6038">
        <w:rPr>
          <w:rFonts w:ascii="Arial" w:hAnsi="Arial" w:cs="Arial"/>
          <w:sz w:val="22"/>
          <w:lang w:val="en-US" w:eastAsia="en-US"/>
        </w:rPr>
        <w:t>12</w:t>
      </w:r>
      <w:r w:rsidR="005E58C7">
        <w:rPr>
          <w:rFonts w:ascii="Arial" w:hAnsi="Arial" w:cs="Arial"/>
          <w:sz w:val="22"/>
          <w:lang w:val="en-US" w:eastAsia="en-US"/>
        </w:rPr>
        <w:t>9-e</w:t>
      </w:r>
      <w:r w:rsidR="005E58C7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5E58C7">
        <w:rPr>
          <w:rFonts w:ascii="Arial" w:hAnsi="Arial" w:cs="Arial"/>
          <w:sz w:val="22"/>
          <w:lang w:val="en-US" w:eastAsia="en-US"/>
        </w:rPr>
        <w:t xml:space="preserve">         </w:t>
      </w:r>
      <w:r w:rsidR="005E58C7" w:rsidRPr="00FD6038">
        <w:rPr>
          <w:rFonts w:ascii="Arial" w:hAnsi="Arial" w:cs="Arial"/>
          <w:sz w:val="22"/>
          <w:lang w:val="en-US" w:eastAsia="en-US"/>
        </w:rPr>
        <w:t xml:space="preserve">                                                            </w:t>
      </w:r>
      <w:r w:rsidR="00AF3E0D">
        <w:rPr>
          <w:rFonts w:ascii="Arial" w:hAnsi="Arial" w:cs="Arial"/>
          <w:sz w:val="22"/>
          <w:lang w:val="en-US" w:eastAsia="en-US"/>
        </w:rPr>
        <w:tab/>
      </w:r>
      <w:proofErr w:type="spellStart"/>
      <w:r w:rsidR="00DB077B" w:rsidRPr="00FD6038">
        <w:rPr>
          <w:rFonts w:ascii="Arial" w:hAnsi="Arial" w:cs="Arial"/>
          <w:b/>
          <w:i/>
          <w:sz w:val="28"/>
          <w:lang w:val="en-US" w:eastAsia="en-US"/>
        </w:rPr>
        <w:t>TDoc</w:t>
      </w:r>
      <w:proofErr w:type="spellEnd"/>
      <w:r w:rsidR="00DB077B" w:rsidRPr="00FD6038">
        <w:rPr>
          <w:rFonts w:ascii="Arial" w:hAnsi="Arial" w:cs="Arial"/>
          <w:b/>
          <w:i/>
          <w:sz w:val="28"/>
          <w:lang w:val="en-US" w:eastAsia="en-US"/>
        </w:rPr>
        <w:t xml:space="preserve"> </w:t>
      </w:r>
      <w:r w:rsidR="004013D7" w:rsidRPr="00FD6038">
        <w:rPr>
          <w:rFonts w:ascii="Arial" w:hAnsi="Arial" w:cs="Arial"/>
          <w:b/>
          <w:i/>
          <w:sz w:val="28"/>
          <w:lang w:val="en-US" w:eastAsia="en-US"/>
        </w:rPr>
        <w:t>S4</w:t>
      </w:r>
      <w:r w:rsidR="00135311" w:rsidRPr="00FD6038">
        <w:rPr>
          <w:rFonts w:ascii="Arial" w:hAnsi="Arial" w:cs="Arial"/>
          <w:b/>
          <w:i/>
          <w:sz w:val="28"/>
          <w:lang w:val="en-US" w:eastAsia="en-US"/>
        </w:rPr>
        <w:t>-</w:t>
      </w:r>
      <w:r w:rsidR="00A156B0" w:rsidRPr="00FD6038">
        <w:rPr>
          <w:rFonts w:ascii="Arial" w:hAnsi="Arial" w:cs="Arial"/>
          <w:b/>
          <w:i/>
          <w:sz w:val="28"/>
          <w:lang w:val="en-US" w:eastAsia="en-US"/>
        </w:rPr>
        <w:t>2</w:t>
      </w:r>
      <w:r w:rsidR="003737FA">
        <w:rPr>
          <w:rFonts w:ascii="Arial" w:hAnsi="Arial" w:cs="Arial"/>
          <w:b/>
          <w:i/>
          <w:sz w:val="28"/>
          <w:lang w:val="en-US" w:eastAsia="en-US"/>
        </w:rPr>
        <w:t>4</w:t>
      </w:r>
      <w:r w:rsidR="00D92C49">
        <w:rPr>
          <w:rFonts w:ascii="Arial" w:hAnsi="Arial" w:cs="Arial"/>
          <w:b/>
          <w:i/>
          <w:sz w:val="28"/>
          <w:lang w:val="en-US" w:eastAsia="en-US"/>
        </w:rPr>
        <w:t>1496</w:t>
      </w:r>
    </w:p>
    <w:p w14:paraId="7A48C037" w14:textId="7222BFE6" w:rsidR="00463E93" w:rsidRDefault="003737FA" w:rsidP="00FD6038">
      <w:pPr>
        <w:tabs>
          <w:tab w:val="right" w:pos="9356"/>
        </w:tabs>
        <w:overflowPunct/>
        <w:autoSpaceDE/>
        <w:autoSpaceDN/>
        <w:adjustRightInd/>
        <w:spacing w:after="120" w:line="240" w:lineRule="atLeast"/>
        <w:textAlignment w:val="auto"/>
        <w:rPr>
          <w:rFonts w:cs="Arial"/>
          <w:sz w:val="24"/>
          <w:szCs w:val="24"/>
          <w:lang w:val="en-US"/>
        </w:rPr>
      </w:pPr>
      <w:r>
        <w:rPr>
          <w:rFonts w:ascii="Arial" w:hAnsi="Arial" w:cs="Arial"/>
          <w:sz w:val="22"/>
          <w:lang w:val="en-US" w:eastAsia="en-US"/>
        </w:rPr>
        <w:t>Online</w:t>
      </w:r>
      <w:r w:rsidR="00DB077B" w:rsidRPr="00FD6038">
        <w:rPr>
          <w:rFonts w:ascii="Arial" w:hAnsi="Arial" w:cs="Arial"/>
          <w:sz w:val="22"/>
          <w:lang w:val="en-US" w:eastAsia="en-US"/>
        </w:rPr>
        <w:t xml:space="preserve">, </w:t>
      </w:r>
      <w:r>
        <w:rPr>
          <w:rFonts w:ascii="Arial" w:hAnsi="Arial" w:cs="Arial"/>
          <w:sz w:val="22"/>
          <w:lang w:val="en-US" w:eastAsia="en-US"/>
        </w:rPr>
        <w:t>19</w:t>
      </w:r>
      <w:r w:rsidRPr="003737FA">
        <w:rPr>
          <w:rFonts w:ascii="Arial" w:hAnsi="Arial" w:cs="Arial"/>
          <w:sz w:val="22"/>
          <w:vertAlign w:val="superscript"/>
          <w:lang w:val="en-US" w:eastAsia="en-US"/>
        </w:rPr>
        <w:t>th</w:t>
      </w:r>
      <w:r>
        <w:rPr>
          <w:rFonts w:ascii="Arial" w:hAnsi="Arial" w:cs="Arial"/>
          <w:sz w:val="22"/>
          <w:lang w:val="en-US" w:eastAsia="en-US"/>
        </w:rPr>
        <w:t xml:space="preserve"> </w:t>
      </w:r>
      <w:r w:rsidR="00A156B0" w:rsidRPr="00FD6038">
        <w:rPr>
          <w:rFonts w:ascii="Arial" w:hAnsi="Arial" w:cs="Arial"/>
          <w:sz w:val="22"/>
          <w:lang w:val="en-US" w:eastAsia="en-US"/>
        </w:rPr>
        <w:t>–</w:t>
      </w:r>
      <w:r w:rsidR="009C69BD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A156B0" w:rsidRPr="00FD6038">
        <w:rPr>
          <w:rFonts w:ascii="Arial" w:hAnsi="Arial" w:cs="Arial"/>
          <w:sz w:val="22"/>
          <w:lang w:val="en-US" w:eastAsia="en-US"/>
        </w:rPr>
        <w:t>2</w:t>
      </w:r>
      <w:r>
        <w:rPr>
          <w:rFonts w:ascii="Arial" w:hAnsi="Arial" w:cs="Arial"/>
          <w:sz w:val="22"/>
          <w:lang w:val="en-US" w:eastAsia="en-US"/>
        </w:rPr>
        <w:t>3</w:t>
      </w:r>
      <w:r w:rsidRPr="003737FA">
        <w:rPr>
          <w:rFonts w:ascii="Arial" w:hAnsi="Arial" w:cs="Arial"/>
          <w:sz w:val="22"/>
          <w:vertAlign w:val="superscript"/>
          <w:lang w:val="en-US" w:eastAsia="en-US"/>
        </w:rPr>
        <w:t>rd</w:t>
      </w:r>
      <w:r>
        <w:rPr>
          <w:rFonts w:ascii="Arial" w:hAnsi="Arial" w:cs="Arial"/>
          <w:sz w:val="22"/>
          <w:lang w:val="en-US" w:eastAsia="en-US"/>
        </w:rPr>
        <w:t xml:space="preserve"> </w:t>
      </w:r>
      <w:r w:rsidR="00E42D47">
        <w:rPr>
          <w:rFonts w:ascii="Arial" w:hAnsi="Arial" w:cs="Arial"/>
          <w:sz w:val="22"/>
          <w:lang w:val="en-US" w:eastAsia="en-US"/>
        </w:rPr>
        <w:t>Aug</w:t>
      </w:r>
      <w:r w:rsidR="00AF3E0D">
        <w:rPr>
          <w:rFonts w:ascii="Arial" w:hAnsi="Arial" w:cs="Arial"/>
          <w:sz w:val="22"/>
          <w:lang w:val="en-US" w:eastAsia="en-US"/>
        </w:rPr>
        <w:t>,</w:t>
      </w:r>
      <w:r w:rsidR="00054021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DD5F89" w:rsidRPr="00FD6038">
        <w:rPr>
          <w:rFonts w:ascii="Arial" w:hAnsi="Arial" w:cs="Arial"/>
          <w:sz w:val="22"/>
          <w:lang w:val="en-US" w:eastAsia="en-US"/>
        </w:rPr>
        <w:t>202</w:t>
      </w:r>
      <w:r>
        <w:rPr>
          <w:rFonts w:ascii="Arial" w:hAnsi="Arial" w:cs="Arial"/>
          <w:sz w:val="22"/>
          <w:lang w:val="en-US" w:eastAsia="en-US"/>
        </w:rPr>
        <w:t>4</w:t>
      </w:r>
      <w:r w:rsidR="00114194">
        <w:rPr>
          <w:rFonts w:ascii="Arial" w:hAnsi="Arial" w:cs="Arial"/>
          <w:sz w:val="22"/>
          <w:lang w:val="en-US" w:eastAsia="en-US"/>
        </w:rPr>
        <w:t xml:space="preserve">                                          </w:t>
      </w:r>
      <w:r w:rsidR="00AF3E0D">
        <w:rPr>
          <w:rFonts w:ascii="Arial" w:hAnsi="Arial" w:cs="Arial"/>
          <w:sz w:val="22"/>
          <w:lang w:val="en-US" w:eastAsia="en-US"/>
        </w:rPr>
        <w:tab/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4563EEFA" w14:textId="661385EC" w:rsidR="00DA5711" w:rsidRPr="000D7773" w:rsidRDefault="00DA5711" w:rsidP="00DA5711">
      <w:pPr>
        <w:keepNext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/>
          <w:b/>
          <w:sz w:val="24"/>
          <w:lang w:val="fr-FR"/>
        </w:rPr>
      </w:pPr>
      <w:bookmarkStart w:id="0" w:name="OLE_LINK1"/>
      <w:bookmarkStart w:id="1" w:name="OLE_LINK2"/>
      <w:r w:rsidRPr="00DA5711">
        <w:rPr>
          <w:rFonts w:ascii="Arial" w:eastAsia="Batang" w:hAnsi="Arial"/>
          <w:b/>
          <w:sz w:val="24"/>
          <w:lang w:val="fr-FR" w:eastAsia="en-US"/>
        </w:rPr>
        <w:t>Source:</w:t>
      </w:r>
      <w:r w:rsidRPr="00DA5711">
        <w:rPr>
          <w:rFonts w:ascii="Arial" w:eastAsia="Batang" w:hAnsi="Arial"/>
          <w:b/>
          <w:sz w:val="24"/>
          <w:lang w:val="fr-FR" w:eastAsia="en-US"/>
        </w:rPr>
        <w:tab/>
      </w:r>
      <w:r w:rsidRPr="00DA5711">
        <w:rPr>
          <w:rFonts w:ascii="Arial" w:eastAsia="DengXian" w:hAnsi="Arial" w:cs="Arial"/>
          <w:b/>
          <w:sz w:val="24"/>
          <w:lang w:val="fr-FR"/>
        </w:rPr>
        <w:t>Huawei Technologies Co., Ltd.</w:t>
      </w:r>
      <w:r w:rsidRPr="00DA5711">
        <w:rPr>
          <w:rFonts w:ascii="Arial" w:eastAsia="Malgun Gothic" w:hAnsi="Arial" w:cs="Arial"/>
          <w:b/>
          <w:sz w:val="24"/>
          <w:lang w:val="fr-FR" w:eastAsia="en-US"/>
        </w:rPr>
        <w:t xml:space="preserve"> </w:t>
      </w:r>
      <w:r w:rsidRPr="000D7773">
        <w:rPr>
          <w:rFonts w:ascii="Arial" w:eastAsia="Malgun Gothic" w:hAnsi="Arial" w:cs="Arial"/>
          <w:b/>
          <w:sz w:val="24"/>
          <w:lang w:val="fr-FR"/>
        </w:rPr>
        <w:t>(Rapporteur)</w:t>
      </w:r>
    </w:p>
    <w:p w14:paraId="25D3D20D" w14:textId="23E3F268" w:rsidR="00DA5711" w:rsidRPr="00DA5711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Batang" w:hAnsi="Arial"/>
          <w:b/>
          <w:bCs/>
          <w:sz w:val="24"/>
          <w:lang w:val="en-US" w:eastAsia="en-US"/>
        </w:rPr>
      </w:pPr>
      <w:r w:rsidRPr="00DA5711">
        <w:rPr>
          <w:rFonts w:ascii="Arial" w:eastAsia="Batang" w:hAnsi="Arial"/>
          <w:b/>
          <w:bCs/>
          <w:sz w:val="24"/>
          <w:lang w:val="en-US" w:eastAsia="en-US"/>
        </w:rPr>
        <w:t>Title:</w:t>
      </w:r>
      <w:r w:rsidRPr="00DA5711">
        <w:rPr>
          <w:rFonts w:ascii="Arial" w:eastAsia="Batang" w:hAnsi="Arial"/>
          <w:b/>
          <w:bCs/>
          <w:sz w:val="24"/>
          <w:lang w:val="en-US" w:eastAsia="en-US"/>
        </w:rPr>
        <w:tab/>
      </w:r>
      <w:proofErr w:type="spellStart"/>
      <w:r w:rsidRPr="00DA5711">
        <w:rPr>
          <w:rFonts w:ascii="Arial" w:eastAsia="Batang" w:hAnsi="Arial"/>
          <w:b/>
          <w:bCs/>
          <w:sz w:val="24"/>
          <w:lang w:val="en-US" w:eastAsia="en-US"/>
        </w:rPr>
        <w:t>Time</w:t>
      </w:r>
      <w:r w:rsidR="000D7773">
        <w:rPr>
          <w:rFonts w:ascii="Arial" w:eastAsia="Batang" w:hAnsi="Arial"/>
          <w:b/>
          <w:bCs/>
          <w:sz w:val="24"/>
          <w:lang w:val="en-US" w:eastAsia="en-US"/>
        </w:rPr>
        <w:t>p</w:t>
      </w:r>
      <w:r w:rsidRPr="00DA5711">
        <w:rPr>
          <w:rFonts w:ascii="Arial" w:eastAsia="Batang" w:hAnsi="Arial"/>
          <w:b/>
          <w:bCs/>
          <w:sz w:val="24"/>
          <w:lang w:val="en-US" w:eastAsia="en-US"/>
        </w:rPr>
        <w:t>lan</w:t>
      </w:r>
      <w:proofErr w:type="spellEnd"/>
      <w:r w:rsidRPr="00DA5711">
        <w:rPr>
          <w:rFonts w:ascii="Arial" w:eastAsia="Batang" w:hAnsi="Arial"/>
          <w:b/>
          <w:bCs/>
          <w:sz w:val="24"/>
          <w:lang w:val="en-US" w:eastAsia="en-US"/>
        </w:rPr>
        <w:t xml:space="preserve"> for </w:t>
      </w:r>
      <w:r w:rsidR="003737FA">
        <w:rPr>
          <w:rFonts w:ascii="Arial" w:eastAsia="Batang" w:hAnsi="Arial"/>
          <w:b/>
          <w:bCs/>
          <w:sz w:val="24"/>
          <w:lang w:val="en-US" w:eastAsia="en-US"/>
        </w:rPr>
        <w:t>IVAS_Codec_Ph2</w:t>
      </w:r>
      <w:r w:rsidRPr="00DA5711">
        <w:rPr>
          <w:rFonts w:ascii="Arial" w:eastAsia="Batang" w:hAnsi="Arial"/>
          <w:b/>
          <w:bCs/>
          <w:sz w:val="24"/>
          <w:lang w:val="en-US" w:eastAsia="en-US"/>
        </w:rPr>
        <w:t xml:space="preserve"> Work Item v0.</w:t>
      </w:r>
      <w:r w:rsidR="003737FA">
        <w:rPr>
          <w:rFonts w:ascii="Arial" w:eastAsia="Batang" w:hAnsi="Arial"/>
          <w:b/>
          <w:bCs/>
          <w:sz w:val="24"/>
          <w:lang w:val="en-US" w:eastAsia="en-US"/>
        </w:rPr>
        <w:t>0</w:t>
      </w:r>
      <w:r w:rsidRPr="00DA5711">
        <w:rPr>
          <w:rFonts w:ascii="Arial" w:eastAsia="Batang" w:hAnsi="Arial"/>
          <w:b/>
          <w:bCs/>
          <w:sz w:val="24"/>
          <w:lang w:val="en-US" w:eastAsia="en-US"/>
        </w:rPr>
        <w:t>.</w:t>
      </w:r>
      <w:r w:rsidR="00684053">
        <w:rPr>
          <w:rFonts w:ascii="Arial" w:eastAsia="Batang" w:hAnsi="Arial"/>
          <w:b/>
          <w:bCs/>
          <w:sz w:val="24"/>
          <w:lang w:val="en-US" w:eastAsia="en-US"/>
        </w:rPr>
        <w:t>1</w:t>
      </w:r>
    </w:p>
    <w:p w14:paraId="4A2DFF69" w14:textId="2D8E345F" w:rsidR="00DA5711" w:rsidRPr="000D7773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Malgun Gothic" w:hAnsi="Arial"/>
          <w:b/>
          <w:bCs/>
          <w:sz w:val="24"/>
          <w:lang w:val="en-US"/>
        </w:rPr>
      </w:pPr>
      <w:r w:rsidRPr="000D7773">
        <w:rPr>
          <w:rFonts w:ascii="Arial" w:eastAsia="Batang" w:hAnsi="Arial"/>
          <w:b/>
          <w:bCs/>
          <w:sz w:val="24"/>
          <w:lang w:val="en-US" w:eastAsia="en-US"/>
        </w:rPr>
        <w:t>Version:</w:t>
      </w:r>
      <w:r w:rsidRPr="000D7773">
        <w:rPr>
          <w:rFonts w:ascii="Arial" w:eastAsia="Batang" w:hAnsi="Arial"/>
          <w:b/>
          <w:bCs/>
          <w:sz w:val="24"/>
          <w:lang w:val="en-US" w:eastAsia="en-US"/>
        </w:rPr>
        <w:tab/>
        <w:t>0.</w:t>
      </w:r>
      <w:r w:rsidR="003737FA">
        <w:rPr>
          <w:rFonts w:ascii="Arial" w:eastAsia="Batang" w:hAnsi="Arial"/>
          <w:b/>
          <w:bCs/>
          <w:sz w:val="24"/>
          <w:lang w:val="en-US" w:eastAsia="en-US"/>
        </w:rPr>
        <w:t>0</w:t>
      </w:r>
      <w:r w:rsidRPr="000D7773">
        <w:rPr>
          <w:rFonts w:ascii="Arial" w:eastAsia="Batang" w:hAnsi="Arial"/>
          <w:b/>
          <w:bCs/>
          <w:sz w:val="24"/>
          <w:lang w:val="en-US" w:eastAsia="en-US"/>
        </w:rPr>
        <w:t>.</w:t>
      </w:r>
      <w:r w:rsidR="00684053">
        <w:rPr>
          <w:rFonts w:ascii="Arial" w:eastAsia="Batang" w:hAnsi="Arial"/>
          <w:b/>
          <w:bCs/>
          <w:sz w:val="24"/>
          <w:lang w:val="en-US" w:eastAsia="en-US"/>
        </w:rPr>
        <w:t>1</w:t>
      </w:r>
    </w:p>
    <w:p w14:paraId="61AC2BF2" w14:textId="4D61B823" w:rsidR="00DA5711" w:rsidRPr="00DA5711" w:rsidRDefault="00DA5711" w:rsidP="00DA5711">
      <w:pPr>
        <w:tabs>
          <w:tab w:val="left" w:pos="2248"/>
        </w:tabs>
        <w:spacing w:after="120"/>
        <w:ind w:left="2127" w:hanging="2127"/>
        <w:rPr>
          <w:rFonts w:ascii="Arial" w:eastAsia="Batang" w:hAnsi="Arial"/>
          <w:b/>
          <w:bCs/>
          <w:sz w:val="24"/>
        </w:rPr>
      </w:pPr>
      <w:r w:rsidRPr="00DA5711">
        <w:rPr>
          <w:rFonts w:ascii="Arial" w:eastAsia="Batang" w:hAnsi="Arial"/>
          <w:b/>
          <w:bCs/>
          <w:sz w:val="24"/>
          <w:lang w:eastAsia="en-US"/>
        </w:rPr>
        <w:t>Agenda Item:</w:t>
      </w:r>
      <w:r w:rsidRPr="00DA5711">
        <w:rPr>
          <w:rFonts w:ascii="Arial" w:eastAsia="Batang" w:hAnsi="Arial"/>
          <w:b/>
          <w:bCs/>
          <w:sz w:val="24"/>
          <w:lang w:eastAsia="en-US"/>
        </w:rPr>
        <w:tab/>
      </w:r>
      <w:r w:rsidR="00D92C49">
        <w:rPr>
          <w:rFonts w:ascii="Arial" w:eastAsia="Batang" w:hAnsi="Arial"/>
          <w:b/>
          <w:bCs/>
          <w:sz w:val="24"/>
          <w:lang w:eastAsia="en-US"/>
        </w:rPr>
        <w:t>7</w:t>
      </w:r>
      <w:r w:rsidR="00E35A83">
        <w:rPr>
          <w:rFonts w:ascii="Arial" w:eastAsia="Batang" w:hAnsi="Arial"/>
          <w:b/>
          <w:bCs/>
          <w:sz w:val="24"/>
          <w:lang w:eastAsia="en-US"/>
        </w:rPr>
        <w:t>.</w:t>
      </w:r>
      <w:r w:rsidR="00D92C49">
        <w:rPr>
          <w:rFonts w:ascii="Arial" w:eastAsia="Batang" w:hAnsi="Arial"/>
          <w:b/>
          <w:bCs/>
          <w:sz w:val="24"/>
          <w:lang w:eastAsia="en-US"/>
        </w:rPr>
        <w:t>5</w:t>
      </w:r>
    </w:p>
    <w:p w14:paraId="251EC3B9" w14:textId="77777777" w:rsidR="00DA5711" w:rsidRPr="00DA5711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Batang" w:hAnsi="Arial"/>
          <w:b/>
          <w:bCs/>
          <w:sz w:val="24"/>
        </w:rPr>
      </w:pPr>
      <w:r w:rsidRPr="00DA5711">
        <w:rPr>
          <w:rFonts w:ascii="Arial" w:eastAsia="Batang" w:hAnsi="Arial"/>
          <w:b/>
          <w:bCs/>
          <w:sz w:val="24"/>
        </w:rPr>
        <w:t>Document for:</w:t>
      </w:r>
      <w:r w:rsidRPr="00DA5711">
        <w:rPr>
          <w:rFonts w:ascii="Arial" w:eastAsia="Batang" w:hAnsi="Arial"/>
          <w:b/>
          <w:bCs/>
          <w:sz w:val="24"/>
        </w:rPr>
        <w:tab/>
        <w:t>Discussion and Agreement</w:t>
      </w:r>
    </w:p>
    <w:bookmarkEnd w:id="0"/>
    <w:bookmarkEnd w:id="1"/>
    <w:p w14:paraId="28475DC2" w14:textId="77777777" w:rsidR="00DA5711" w:rsidRPr="0098577C" w:rsidRDefault="00DA5711" w:rsidP="00DA5711">
      <w:pPr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</w:rPr>
      </w:pP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0E011A4" w14:textId="0FBBD4EE" w:rsidR="00E123B4" w:rsidRPr="00232550" w:rsidRDefault="001E5FCC" w:rsidP="007F0586">
      <w:pPr>
        <w:spacing w:after="120"/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 xml:space="preserve">The </w:t>
      </w:r>
      <w:r w:rsidR="007F0586">
        <w:rPr>
          <w:rFonts w:ascii="Arial" w:hAnsi="Arial" w:cs="Arial"/>
          <w:sz w:val="22"/>
          <w:szCs w:val="22"/>
        </w:rPr>
        <w:t>IVAS_Codec_Ph2</w:t>
      </w:r>
      <w:r w:rsidR="00E123B4" w:rsidRPr="00232550">
        <w:rPr>
          <w:rFonts w:ascii="Arial" w:hAnsi="Arial" w:cs="Arial"/>
          <w:sz w:val="22"/>
          <w:szCs w:val="22"/>
        </w:rPr>
        <w:t xml:space="preserve"> work</w:t>
      </w:r>
      <w:r w:rsidRPr="00232550">
        <w:rPr>
          <w:rFonts w:ascii="Arial" w:hAnsi="Arial" w:cs="Arial"/>
          <w:sz w:val="22"/>
          <w:szCs w:val="22"/>
        </w:rPr>
        <w:t xml:space="preserve"> item has been </w:t>
      </w:r>
      <w:r w:rsidR="00633F0B" w:rsidRPr="00232550">
        <w:rPr>
          <w:rFonts w:ascii="Arial" w:hAnsi="Arial" w:cs="Arial"/>
          <w:sz w:val="22"/>
          <w:szCs w:val="22"/>
        </w:rPr>
        <w:t>approved</w:t>
      </w:r>
      <w:r w:rsidRPr="00232550">
        <w:rPr>
          <w:rFonts w:ascii="Arial" w:hAnsi="Arial" w:cs="Arial"/>
          <w:sz w:val="22"/>
          <w:szCs w:val="22"/>
        </w:rPr>
        <w:t xml:space="preserve"> at the SA plenary #</w:t>
      </w:r>
      <w:r w:rsidR="007F0586">
        <w:rPr>
          <w:rFonts w:ascii="Arial" w:hAnsi="Arial" w:cs="Arial"/>
          <w:sz w:val="22"/>
          <w:szCs w:val="22"/>
        </w:rPr>
        <w:t>104</w:t>
      </w:r>
      <w:r w:rsidRPr="00232550">
        <w:rPr>
          <w:rFonts w:ascii="Arial" w:hAnsi="Arial" w:cs="Arial"/>
          <w:sz w:val="22"/>
          <w:szCs w:val="22"/>
        </w:rPr>
        <w:t xml:space="preserve"> in document </w:t>
      </w:r>
      <w:r w:rsidRPr="00232550">
        <w:rPr>
          <w:rFonts w:ascii="Arial" w:hAnsi="Arial" w:cs="Arial"/>
          <w:color w:val="3333FF"/>
          <w:sz w:val="22"/>
          <w:szCs w:val="22"/>
        </w:rPr>
        <w:t>SP-</w:t>
      </w:r>
      <w:r w:rsidR="00054021" w:rsidRPr="00232550">
        <w:rPr>
          <w:rFonts w:ascii="Arial" w:hAnsi="Arial" w:cs="Arial"/>
          <w:color w:val="3333FF"/>
          <w:sz w:val="22"/>
          <w:szCs w:val="22"/>
        </w:rPr>
        <w:t>2</w:t>
      </w:r>
      <w:r w:rsidR="007F0586">
        <w:rPr>
          <w:rFonts w:ascii="Arial" w:hAnsi="Arial" w:cs="Arial"/>
          <w:color w:val="3333FF"/>
          <w:sz w:val="22"/>
          <w:szCs w:val="22"/>
        </w:rPr>
        <w:t>41000</w:t>
      </w:r>
      <w:r w:rsidRPr="00232550">
        <w:rPr>
          <w:rFonts w:ascii="Arial" w:hAnsi="Arial" w:cs="Arial"/>
          <w:sz w:val="22"/>
          <w:szCs w:val="22"/>
        </w:rPr>
        <w:t xml:space="preserve">. </w:t>
      </w:r>
      <w:r w:rsidR="00E123B4" w:rsidRPr="00232550">
        <w:rPr>
          <w:rFonts w:ascii="Arial" w:hAnsi="Arial" w:cs="Arial"/>
          <w:sz w:val="22"/>
          <w:szCs w:val="22"/>
        </w:rPr>
        <w:t>The work item has the following objectives:</w:t>
      </w:r>
    </w:p>
    <w:p w14:paraId="1C80F9E2" w14:textId="77777777" w:rsidR="00EF2AA1" w:rsidRPr="00EF2AA1" w:rsidRDefault="00EF2AA1" w:rsidP="00EF2AA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A fixed-point C-code to be part of TS 26.251 having:</w:t>
      </w:r>
    </w:p>
    <w:p w14:paraId="1AFF0814" w14:textId="77777777" w:rsidR="00EF2AA1" w:rsidRPr="00EF2AA1" w:rsidRDefault="00EF2AA1" w:rsidP="00EF2AA1">
      <w:pPr>
        <w:pStyle w:val="ListParagraph"/>
        <w:numPr>
          <w:ilvl w:val="1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 xml:space="preserve">Same functionalities and equivalent performance as the floating-point C-code in TS 26.258. </w:t>
      </w:r>
    </w:p>
    <w:p w14:paraId="44E5AADA" w14:textId="77777777" w:rsidR="00EF2AA1" w:rsidRPr="00EF2AA1" w:rsidRDefault="00EF2AA1" w:rsidP="00EF2AA1">
      <w:pPr>
        <w:pStyle w:val="ListParagraph"/>
        <w:numPr>
          <w:ilvl w:val="1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Full interoperability with floating-point C-code in TS 26.258.</w:t>
      </w:r>
    </w:p>
    <w:p w14:paraId="39D840E4" w14:textId="77777777" w:rsidR="00EF2AA1" w:rsidRPr="00EF2AA1" w:rsidRDefault="00EF2AA1" w:rsidP="00EF2AA1">
      <w:pPr>
        <w:pStyle w:val="ListParagraph"/>
        <w:numPr>
          <w:ilvl w:val="1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Comparable complexity as the floating-point C-code in TS 26.258.</w:t>
      </w:r>
    </w:p>
    <w:p w14:paraId="383E408C" w14:textId="77777777" w:rsidR="00EF2AA1" w:rsidRPr="00EF2AA1" w:rsidRDefault="00EF2AA1" w:rsidP="00EF2AA1">
      <w:pPr>
        <w:pStyle w:val="ListParagraph"/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 xml:space="preserve">This includes verification of 3rd party delivered code and necessary adaptation to the latest version of TS </w:t>
      </w:r>
      <w:r w:rsidRPr="00EF2AA1">
        <w:rPr>
          <w:rFonts w:ascii="Arial" w:hAnsi="Arial" w:cs="Arial"/>
          <w:sz w:val="22"/>
          <w:szCs w:val="22"/>
        </w:rPr>
        <w:tab/>
        <w:t>26.258. This might include some alignment of floating-point C-code in TS 26.258.</w:t>
      </w:r>
    </w:p>
    <w:p w14:paraId="473F0CE8" w14:textId="77777777" w:rsidR="00EF2AA1" w:rsidRPr="00EF2AA1" w:rsidRDefault="00EF2AA1" w:rsidP="00EF2AA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Characterization of the IVAS codec based on the floating-point and fixed-point C-codes, and documentation of characterization results into TR 26.997.</w:t>
      </w:r>
    </w:p>
    <w:p w14:paraId="58DEF626" w14:textId="77777777" w:rsidR="00EF2AA1" w:rsidRPr="00EF2AA1" w:rsidRDefault="00EF2AA1" w:rsidP="00EF2AA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Enhancements to codec conformance test procedures and criteria.</w:t>
      </w:r>
    </w:p>
    <w:p w14:paraId="7C95EFC9" w14:textId="77777777" w:rsidR="00EF2AA1" w:rsidRPr="00EF2AA1" w:rsidRDefault="00EF2AA1" w:rsidP="00EF2AA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Definition of relevant tiers of functionality to be implementable on a wide range of UEs with different capabilities, balancing user experience and implementation complexity/cost.</w:t>
      </w:r>
    </w:p>
    <w:p w14:paraId="1F1CE603" w14:textId="77777777" w:rsidR="00EF2AA1" w:rsidRPr="00EF2AA1" w:rsidRDefault="00EF2AA1" w:rsidP="00EF2AA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Enhancements to the RTP payload format and SDP negotiation, including split rendering operation.</w:t>
      </w:r>
    </w:p>
    <w:p w14:paraId="32B0BB76" w14:textId="77777777" w:rsidR="00EF2AA1" w:rsidRPr="00EF2AA1" w:rsidRDefault="00EF2AA1" w:rsidP="00EF2AA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Update relevant system and service specifications.</w:t>
      </w:r>
    </w:p>
    <w:p w14:paraId="47450432" w14:textId="50913668" w:rsidR="00EA178C" w:rsidRPr="00232550" w:rsidRDefault="00EA178C" w:rsidP="00EF2AA1">
      <w:pPr>
        <w:pStyle w:val="ListParagraph"/>
        <w:rPr>
          <w:rFonts w:ascii="Arial" w:hAnsi="Arial" w:cs="Arial"/>
          <w:sz w:val="22"/>
          <w:szCs w:val="22"/>
        </w:rPr>
      </w:pPr>
    </w:p>
    <w:p w14:paraId="59302A3B" w14:textId="77777777" w:rsidR="00EA178C" w:rsidRDefault="00EA178C" w:rsidP="00E123B4">
      <w:pPr>
        <w:keepNext/>
      </w:pPr>
    </w:p>
    <w:p w14:paraId="23E0BDBC" w14:textId="551510FB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proofErr w:type="spellStart"/>
      <w:r>
        <w:rPr>
          <w:rFonts w:ascii="Arial" w:hAnsi="Arial"/>
          <w:sz w:val="32"/>
          <w:szCs w:val="32"/>
          <w:lang w:val="en-US" w:eastAsia="en-US"/>
        </w:rPr>
        <w:t>Time</w:t>
      </w:r>
      <w:r w:rsidR="009A2CE2">
        <w:rPr>
          <w:rFonts w:ascii="Arial" w:hAnsi="Arial"/>
          <w:sz w:val="32"/>
          <w:szCs w:val="32"/>
          <w:lang w:val="en-US" w:eastAsia="en-US"/>
        </w:rPr>
        <w:t>p</w:t>
      </w:r>
      <w:r>
        <w:rPr>
          <w:rFonts w:ascii="Arial" w:hAnsi="Arial"/>
          <w:sz w:val="32"/>
          <w:szCs w:val="32"/>
          <w:lang w:val="en-US" w:eastAsia="en-US"/>
        </w:rPr>
        <w:t>lan</w:t>
      </w:r>
      <w:proofErr w:type="spellEnd"/>
    </w:p>
    <w:p w14:paraId="7FDB8CAA" w14:textId="703E6500" w:rsidR="00043FC0" w:rsidRPr="00232550" w:rsidRDefault="00043FC0" w:rsidP="00043FC0">
      <w:pPr>
        <w:rPr>
          <w:rFonts w:ascii="Arial" w:hAnsi="Arial" w:cs="Arial"/>
          <w:sz w:val="22"/>
          <w:szCs w:val="22"/>
          <w:lang w:val="en-US"/>
        </w:rPr>
      </w:pPr>
      <w:r w:rsidRPr="00232550">
        <w:rPr>
          <w:rFonts w:ascii="Arial" w:hAnsi="Arial" w:cs="Arial"/>
          <w:sz w:val="22"/>
          <w:szCs w:val="22"/>
          <w:lang w:val="en-US"/>
        </w:rPr>
        <w:t xml:space="preserve">The </w:t>
      </w:r>
      <w:proofErr w:type="spellStart"/>
      <w:r w:rsidRPr="00232550">
        <w:rPr>
          <w:rFonts w:ascii="Arial" w:hAnsi="Arial" w:cs="Arial"/>
          <w:sz w:val="22"/>
          <w:szCs w:val="22"/>
          <w:lang w:val="en-US"/>
        </w:rPr>
        <w:t>timeplan</w:t>
      </w:r>
      <w:proofErr w:type="spellEnd"/>
      <w:r w:rsidRPr="00232550">
        <w:rPr>
          <w:rFonts w:ascii="Arial" w:hAnsi="Arial" w:cs="Arial"/>
          <w:sz w:val="22"/>
          <w:szCs w:val="22"/>
          <w:lang w:val="en-US"/>
        </w:rPr>
        <w:t xml:space="preserve"> for </w:t>
      </w:r>
      <w:r w:rsidR="00E30A65" w:rsidRPr="00232550">
        <w:rPr>
          <w:rFonts w:ascii="Arial" w:hAnsi="Arial" w:cs="Arial"/>
          <w:sz w:val="22"/>
          <w:szCs w:val="22"/>
          <w:lang w:val="en-US"/>
        </w:rPr>
        <w:t xml:space="preserve">the </w:t>
      </w:r>
      <w:r w:rsidR="001E5FCC" w:rsidRPr="00232550">
        <w:rPr>
          <w:rFonts w:ascii="Arial" w:hAnsi="Arial" w:cs="Arial"/>
          <w:sz w:val="22"/>
          <w:szCs w:val="22"/>
          <w:lang w:val="en-US"/>
        </w:rPr>
        <w:t xml:space="preserve">execution of the </w:t>
      </w:r>
      <w:r w:rsidR="00054021" w:rsidRPr="00232550">
        <w:rPr>
          <w:rFonts w:ascii="Arial" w:hAnsi="Arial" w:cs="Arial"/>
          <w:sz w:val="22"/>
          <w:szCs w:val="22"/>
        </w:rPr>
        <w:t>MP_RTT</w:t>
      </w:r>
      <w:r w:rsidR="001E5FCC" w:rsidRPr="00232550">
        <w:rPr>
          <w:rFonts w:ascii="Arial" w:hAnsi="Arial" w:cs="Arial"/>
          <w:sz w:val="22"/>
          <w:szCs w:val="22"/>
          <w:lang w:val="en-US"/>
        </w:rPr>
        <w:t xml:space="preserve"> </w:t>
      </w:r>
      <w:r w:rsidR="00E9377C" w:rsidRPr="00232550">
        <w:rPr>
          <w:rFonts w:ascii="Arial" w:hAnsi="Arial" w:cs="Arial"/>
          <w:sz w:val="22"/>
          <w:szCs w:val="22"/>
          <w:lang w:val="en-US"/>
        </w:rPr>
        <w:t xml:space="preserve">work </w:t>
      </w:r>
      <w:r w:rsidR="00E30A65" w:rsidRPr="00232550">
        <w:rPr>
          <w:rFonts w:ascii="Arial" w:hAnsi="Arial" w:cs="Arial"/>
          <w:sz w:val="22"/>
          <w:szCs w:val="22"/>
          <w:lang w:val="en-US"/>
        </w:rPr>
        <w:t xml:space="preserve">item </w:t>
      </w:r>
      <w:r w:rsidR="00E123B4" w:rsidRPr="00232550">
        <w:rPr>
          <w:rFonts w:ascii="Arial" w:hAnsi="Arial" w:cs="Arial"/>
          <w:sz w:val="22"/>
          <w:szCs w:val="22"/>
          <w:lang w:val="en-US"/>
        </w:rPr>
        <w:t xml:space="preserve">objectives </w:t>
      </w:r>
      <w:r w:rsidR="001E5FCC" w:rsidRPr="00232550">
        <w:rPr>
          <w:rFonts w:ascii="Arial" w:hAnsi="Arial" w:cs="Arial"/>
          <w:sz w:val="22"/>
          <w:szCs w:val="22"/>
          <w:lang w:val="en-US"/>
        </w:rPr>
        <w:t>is proposed</w:t>
      </w:r>
      <w:r w:rsidR="00E123B4" w:rsidRPr="00232550">
        <w:rPr>
          <w:rFonts w:ascii="Arial" w:hAnsi="Arial" w:cs="Arial"/>
          <w:sz w:val="22"/>
          <w:szCs w:val="22"/>
          <w:lang w:val="en-US"/>
        </w:rPr>
        <w:t xml:space="preserve"> in the following table</w:t>
      </w:r>
      <w:r w:rsidR="00E30A65" w:rsidRPr="00232550">
        <w:rPr>
          <w:rFonts w:ascii="Arial" w:hAnsi="Arial" w:cs="Arial"/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45"/>
      </w:tblGrid>
      <w:tr w:rsidR="00043FC0" w:rsidRPr="00576392" w14:paraId="178F3551" w14:textId="77777777" w:rsidTr="002C2D3A">
        <w:trPr>
          <w:trHeight w:val="521"/>
        </w:trPr>
        <w:tc>
          <w:tcPr>
            <w:tcW w:w="2808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245" w:type="dxa"/>
            <w:shd w:val="clear" w:color="auto" w:fill="BFBFBF"/>
          </w:tcPr>
          <w:p w14:paraId="0709A1C2" w14:textId="5FEC3B07" w:rsidR="00043FC0" w:rsidRPr="00395772" w:rsidRDefault="000A348F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IVAS_Codec_Ph2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2D74A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FD33D9" w14:textId="75DDA112" w:rsidR="008D3CC4" w:rsidRPr="00574CDC" w:rsidRDefault="0065125E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trike/>
                <w:color w:val="767171"/>
                <w:sz w:val="20"/>
                <w:lang w:val="en-US"/>
              </w:rPr>
            </w:pPr>
            <w:r w:rsidRPr="00574CDC">
              <w:rPr>
                <w:bCs/>
                <w:strike/>
                <w:color w:val="767171"/>
                <w:sz w:val="20"/>
                <w:lang w:val="en-US"/>
              </w:rPr>
              <w:t xml:space="preserve">TSG </w:t>
            </w:r>
            <w:r w:rsidR="008D3CC4" w:rsidRPr="00574CDC">
              <w:rPr>
                <w:bCs/>
                <w:strike/>
                <w:color w:val="767171"/>
                <w:sz w:val="20"/>
                <w:lang w:val="en-US"/>
              </w:rPr>
              <w:t>SA#</w:t>
            </w:r>
            <w:r w:rsidR="00CE5F1B" w:rsidRPr="00574CDC">
              <w:rPr>
                <w:bCs/>
                <w:strike/>
                <w:color w:val="767171"/>
                <w:sz w:val="20"/>
                <w:lang w:val="en-US"/>
              </w:rPr>
              <w:t>104</w:t>
            </w:r>
            <w:r w:rsidR="008D3CC4" w:rsidRPr="00574CDC">
              <w:rPr>
                <w:bCs/>
                <w:strike/>
                <w:color w:val="767171"/>
                <w:sz w:val="20"/>
                <w:lang w:val="en-US"/>
              </w:rPr>
              <w:t xml:space="preserve"> </w:t>
            </w:r>
            <w:r w:rsidR="00B213B2" w:rsidRPr="00574CDC">
              <w:rPr>
                <w:bCs/>
                <w:strike/>
                <w:color w:val="767171"/>
                <w:sz w:val="20"/>
                <w:lang w:val="en-US"/>
              </w:rPr>
              <w:br/>
            </w:r>
            <w:r w:rsidR="008D3CC4" w:rsidRPr="00574CDC">
              <w:rPr>
                <w:bCs/>
                <w:strike/>
                <w:color w:val="767171"/>
                <w:sz w:val="20"/>
                <w:lang w:val="en-US"/>
              </w:rPr>
              <w:t>(</w:t>
            </w:r>
            <w:r w:rsidRPr="00574CDC">
              <w:rPr>
                <w:bCs/>
                <w:strike/>
                <w:color w:val="767171"/>
                <w:sz w:val="20"/>
                <w:lang w:val="en-US"/>
              </w:rPr>
              <w:t>18</w:t>
            </w:r>
            <w:r w:rsidR="00574CDC" w:rsidRPr="005E58C7">
              <w:rPr>
                <w:bCs/>
                <w:strike/>
                <w:color w:val="808080" w:themeColor="background1" w:themeShade="80"/>
                <w:sz w:val="20"/>
                <w:vertAlign w:val="superscript"/>
                <w:lang w:val="en-US"/>
              </w:rPr>
              <w:t>th</w:t>
            </w:r>
            <w:r w:rsidRPr="00574CDC">
              <w:rPr>
                <w:bCs/>
                <w:strike/>
                <w:color w:val="767171"/>
                <w:sz w:val="20"/>
                <w:lang w:val="en-US"/>
              </w:rPr>
              <w:t xml:space="preserve"> </w:t>
            </w:r>
            <w:r w:rsidR="00054021" w:rsidRPr="00574CDC">
              <w:rPr>
                <w:bCs/>
                <w:strike/>
                <w:color w:val="767171"/>
                <w:sz w:val="20"/>
                <w:lang w:val="en-US"/>
              </w:rPr>
              <w:t xml:space="preserve">– </w:t>
            </w:r>
            <w:r w:rsidR="00574CDC" w:rsidRPr="005E58C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21</w:t>
            </w:r>
            <w:r w:rsidR="00574CDC" w:rsidRPr="005E58C7">
              <w:rPr>
                <w:bCs/>
                <w:strike/>
                <w:color w:val="808080" w:themeColor="background1" w:themeShade="80"/>
                <w:sz w:val="20"/>
                <w:vertAlign w:val="superscript"/>
                <w:lang w:val="en-US"/>
              </w:rPr>
              <w:t>st</w:t>
            </w:r>
            <w:r w:rsidR="008D3CC4" w:rsidRPr="00574CDC">
              <w:rPr>
                <w:bCs/>
                <w:strike/>
                <w:color w:val="767171"/>
                <w:sz w:val="20"/>
                <w:lang w:val="en-US"/>
              </w:rPr>
              <w:t xml:space="preserve"> </w:t>
            </w:r>
            <w:r w:rsidR="007964F0" w:rsidRPr="00574CDC">
              <w:rPr>
                <w:bCs/>
                <w:strike/>
                <w:color w:val="767171"/>
                <w:sz w:val="20"/>
                <w:lang w:val="en-US"/>
              </w:rPr>
              <w:t>June</w:t>
            </w:r>
            <w:r w:rsidR="00015A7D" w:rsidRPr="00574CDC">
              <w:rPr>
                <w:bCs/>
                <w:strike/>
                <w:color w:val="767171"/>
                <w:sz w:val="20"/>
                <w:lang w:val="en-US"/>
              </w:rPr>
              <w:t xml:space="preserve"> </w:t>
            </w:r>
            <w:r w:rsidR="001E5FCC" w:rsidRPr="00574CDC">
              <w:rPr>
                <w:bCs/>
                <w:strike/>
                <w:color w:val="767171"/>
                <w:sz w:val="20"/>
                <w:lang w:val="en-US"/>
              </w:rPr>
              <w:t>202</w:t>
            </w:r>
            <w:r w:rsidR="007964F0" w:rsidRPr="00574CDC">
              <w:rPr>
                <w:bCs/>
                <w:strike/>
                <w:color w:val="767171"/>
                <w:sz w:val="20"/>
                <w:lang w:val="en-US"/>
              </w:rPr>
              <w:t>4</w:t>
            </w:r>
            <w:r w:rsidR="008D3CC4" w:rsidRPr="00574CDC">
              <w:rPr>
                <w:bCs/>
                <w:strike/>
                <w:color w:val="767171"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BAFA59" w14:textId="33209570" w:rsidR="008D3CC4" w:rsidRPr="00B5560F" w:rsidRDefault="00CE5F1B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767171"/>
                <w:szCs w:val="22"/>
                <w:lang w:val="en-US"/>
              </w:rPr>
            </w:pPr>
            <w:r>
              <w:rPr>
                <w:b w:val="0"/>
                <w:bCs/>
                <w:strike/>
                <w:color w:val="767171"/>
                <w:szCs w:val="22"/>
                <w:lang w:val="en-US"/>
              </w:rPr>
              <w:t>IVAS_Codec_Ph2</w:t>
            </w:r>
            <w:r w:rsidR="008A6843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 xml:space="preserve"> Work </w:t>
            </w:r>
            <w:r w:rsidR="008D3CC4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 xml:space="preserve">Item approved </w:t>
            </w:r>
            <w:r w:rsidR="00015A7D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 xml:space="preserve">by </w:t>
            </w:r>
            <w:r w:rsidR="008D3CC4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>SA</w:t>
            </w:r>
            <w:r w:rsidR="00015A7D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 xml:space="preserve"> Plenary</w:t>
            </w:r>
          </w:p>
        </w:tc>
      </w:tr>
      <w:tr w:rsidR="001F758F" w:rsidRPr="00576392" w14:paraId="6B06215F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7D1AA" w14:textId="2C2FBE81" w:rsidR="001F758F" w:rsidRPr="00CE5F1B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color w:val="808080" w:themeColor="background1" w:themeShade="80"/>
                <w:sz w:val="20"/>
                <w:lang w:val="en-US"/>
              </w:rPr>
            </w:pPr>
            <w:r w:rsidRPr="00CE5F1B">
              <w:rPr>
                <w:bCs/>
                <w:sz w:val="20"/>
                <w:lang w:val="en-US"/>
              </w:rPr>
              <w:t>SA4#1</w:t>
            </w:r>
            <w:r w:rsidR="00051A30" w:rsidRPr="00CE5F1B">
              <w:rPr>
                <w:bCs/>
                <w:sz w:val="20"/>
                <w:lang w:val="en-US"/>
              </w:rPr>
              <w:t>2</w:t>
            </w:r>
            <w:r w:rsidR="00CE5F1B">
              <w:rPr>
                <w:bCs/>
                <w:sz w:val="20"/>
                <w:lang w:val="en-US"/>
              </w:rPr>
              <w:t>9-e</w:t>
            </w:r>
            <w:r w:rsidR="00BE0717" w:rsidRPr="00CE5F1B">
              <w:rPr>
                <w:bCs/>
                <w:sz w:val="20"/>
                <w:lang w:val="en-US"/>
              </w:rPr>
              <w:t xml:space="preserve"> </w:t>
            </w:r>
            <w:r w:rsidRPr="00CE5F1B">
              <w:rPr>
                <w:bCs/>
                <w:sz w:val="20"/>
                <w:lang w:val="en-US"/>
              </w:rPr>
              <w:t>(</w:t>
            </w:r>
            <w:r w:rsidR="00CE5F1B">
              <w:rPr>
                <w:bCs/>
                <w:sz w:val="20"/>
                <w:lang w:val="en-US"/>
              </w:rPr>
              <w:t>16</w:t>
            </w:r>
            <w:r w:rsidR="009E7005" w:rsidRPr="00CE5F1B">
              <w:rPr>
                <w:bCs/>
                <w:sz w:val="20"/>
                <w:vertAlign w:val="superscript"/>
                <w:lang w:val="en-US"/>
              </w:rPr>
              <w:t>th</w:t>
            </w:r>
            <w:r w:rsidR="00054021" w:rsidRPr="00CE5F1B">
              <w:rPr>
                <w:bCs/>
                <w:sz w:val="20"/>
                <w:vertAlign w:val="superscript"/>
                <w:lang w:val="en-US"/>
              </w:rPr>
              <w:t xml:space="preserve"> </w:t>
            </w:r>
            <w:r w:rsidR="00054021" w:rsidRPr="00CE5F1B">
              <w:rPr>
                <w:bCs/>
                <w:sz w:val="20"/>
                <w:lang w:val="en-US"/>
              </w:rPr>
              <w:t>– 2</w:t>
            </w:r>
            <w:r w:rsidR="00CE5F1B">
              <w:rPr>
                <w:bCs/>
                <w:sz w:val="20"/>
                <w:lang w:val="en-US"/>
              </w:rPr>
              <w:t>3</w:t>
            </w:r>
            <w:r w:rsidR="00CE5F1B" w:rsidRPr="00CE5F1B">
              <w:rPr>
                <w:bCs/>
                <w:sz w:val="20"/>
                <w:vertAlign w:val="superscript"/>
                <w:lang w:val="en-US"/>
              </w:rPr>
              <w:t>rd</w:t>
            </w:r>
            <w:r w:rsidRPr="00CE5F1B">
              <w:rPr>
                <w:bCs/>
                <w:sz w:val="20"/>
                <w:lang w:val="en-US"/>
              </w:rPr>
              <w:t xml:space="preserve"> </w:t>
            </w:r>
            <w:r w:rsidR="00CE5F1B">
              <w:rPr>
                <w:bCs/>
                <w:sz w:val="20"/>
                <w:lang w:val="en-US"/>
              </w:rPr>
              <w:t>August</w:t>
            </w:r>
            <w:r w:rsidRPr="00CE5F1B">
              <w:rPr>
                <w:bCs/>
                <w:sz w:val="20"/>
                <w:lang w:val="en-US"/>
              </w:rPr>
              <w:t xml:space="preserve"> 202</w:t>
            </w:r>
            <w:r w:rsidR="00CE5F1B">
              <w:rPr>
                <w:bCs/>
                <w:sz w:val="20"/>
                <w:lang w:val="en-US"/>
              </w:rPr>
              <w:t>4</w:t>
            </w:r>
            <w:r w:rsidR="00054021" w:rsidRPr="00CE5F1B">
              <w:rPr>
                <w:bCs/>
                <w:sz w:val="20"/>
                <w:lang w:val="en-US" w:eastAsia="zh-CN"/>
              </w:rPr>
              <w:t xml:space="preserve">, </w:t>
            </w:r>
            <w:r w:rsidR="00CE5F1B">
              <w:rPr>
                <w:bCs/>
                <w:sz w:val="20"/>
                <w:lang w:val="en-US" w:eastAsia="zh-CN"/>
              </w:rPr>
              <w:t>online</w:t>
            </w:r>
            <w:r w:rsidRPr="00CE5F1B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F2F1746" w14:textId="77777777" w:rsidR="00054021" w:rsidRDefault="00934373" w:rsidP="007964F0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 w:rsidRPr="007964F0">
              <w:rPr>
                <w:b w:val="0"/>
                <w:bCs/>
                <w:szCs w:val="22"/>
                <w:lang w:val="en-US" w:eastAsia="zh-CN"/>
              </w:rPr>
              <w:t xml:space="preserve">Agree </w:t>
            </w:r>
            <w:r w:rsidR="003E05AA" w:rsidRPr="007964F0">
              <w:rPr>
                <w:b w:val="0"/>
                <w:bCs/>
                <w:szCs w:val="22"/>
                <w:lang w:val="en-US" w:eastAsia="zh-CN"/>
              </w:rPr>
              <w:t xml:space="preserve">on initial </w:t>
            </w:r>
            <w:r w:rsidR="00054021" w:rsidRPr="007964F0">
              <w:rPr>
                <w:b w:val="0"/>
                <w:bCs/>
                <w:szCs w:val="22"/>
                <w:lang w:val="en-US" w:eastAsia="zh-CN"/>
              </w:rPr>
              <w:t>time plan</w:t>
            </w:r>
          </w:p>
          <w:p w14:paraId="36D380EF" w14:textId="74F05747" w:rsidR="001811D8" w:rsidRPr="007964F0" w:rsidRDefault="001811D8" w:rsidP="007964F0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 xml:space="preserve">Progress the </w:t>
            </w:r>
            <w:r w:rsidR="004F16FD">
              <w:rPr>
                <w:b w:val="0"/>
                <w:bCs/>
                <w:szCs w:val="22"/>
                <w:lang w:val="en-US" w:eastAsia="zh-CN"/>
              </w:rPr>
              <w:t>fixed-point C-code</w:t>
            </w:r>
          </w:p>
        </w:tc>
      </w:tr>
      <w:tr w:rsidR="00A156B0" w:rsidRPr="00576392" w14:paraId="16A85DC6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7F4067" w14:textId="32398BE9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9A259F">
              <w:rPr>
                <w:bCs/>
                <w:sz w:val="20"/>
                <w:lang w:val="en-US"/>
              </w:rPr>
              <w:t>30</w:t>
            </w:r>
          </w:p>
          <w:p w14:paraId="0281CDB3" w14:textId="7115D123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9A259F">
              <w:rPr>
                <w:bCs/>
                <w:sz w:val="20"/>
                <w:lang w:val="en-US"/>
              </w:rPr>
              <w:t>1</w:t>
            </w:r>
            <w:r w:rsidR="00886DB7">
              <w:rPr>
                <w:bCs/>
                <w:sz w:val="20"/>
                <w:lang w:val="en-US"/>
              </w:rPr>
              <w:t>8</w:t>
            </w:r>
            <w:r w:rsidR="009A259F" w:rsidRPr="009A259F">
              <w:rPr>
                <w:bCs/>
                <w:sz w:val="20"/>
                <w:vertAlign w:val="superscript"/>
                <w:lang w:val="en-US"/>
              </w:rPr>
              <w:t>th</w:t>
            </w:r>
            <w:r w:rsidR="009A259F">
              <w:rPr>
                <w:bCs/>
                <w:sz w:val="20"/>
                <w:lang w:val="en-US"/>
              </w:rPr>
              <w:t xml:space="preserve"> </w:t>
            </w:r>
            <w:r w:rsidR="009E7005">
              <w:rPr>
                <w:bCs/>
                <w:sz w:val="20"/>
                <w:lang w:val="en-US"/>
              </w:rPr>
              <w:t xml:space="preserve">– </w:t>
            </w:r>
            <w:r w:rsidR="00886DB7">
              <w:rPr>
                <w:bCs/>
                <w:sz w:val="20"/>
                <w:lang w:val="en-US"/>
              </w:rPr>
              <w:t>22</w:t>
            </w:r>
            <w:r w:rsidR="00886DB7" w:rsidRPr="00886DB7">
              <w:rPr>
                <w:bCs/>
                <w:sz w:val="20"/>
                <w:vertAlign w:val="superscript"/>
                <w:lang w:val="en-US"/>
              </w:rPr>
              <w:t>nd</w:t>
            </w:r>
            <w:r w:rsidR="00886DB7">
              <w:rPr>
                <w:bCs/>
                <w:sz w:val="20"/>
                <w:lang w:val="en-US"/>
              </w:rPr>
              <w:t xml:space="preserve"> </w:t>
            </w:r>
            <w:r w:rsidR="009A259F">
              <w:rPr>
                <w:bCs/>
                <w:sz w:val="20"/>
                <w:lang w:val="en-US"/>
              </w:rPr>
              <w:t>November</w:t>
            </w:r>
            <w:r w:rsidR="009E7005">
              <w:rPr>
                <w:bCs/>
                <w:sz w:val="20"/>
                <w:lang w:val="en-US"/>
              </w:rPr>
              <w:t xml:space="preserve"> 202</w:t>
            </w:r>
            <w:r w:rsidR="009A259F">
              <w:rPr>
                <w:bCs/>
                <w:sz w:val="20"/>
                <w:lang w:val="en-US"/>
              </w:rPr>
              <w:t>4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D0652" w14:textId="75CA5732" w:rsidR="008E2180" w:rsidRPr="003C26F4" w:rsidRDefault="002D7A59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Progress the fixed-point C-code</w:t>
            </w:r>
            <w:r w:rsidR="008176C9">
              <w:rPr>
                <w:b w:val="0"/>
                <w:bCs/>
                <w:szCs w:val="22"/>
                <w:lang w:val="en-US"/>
              </w:rPr>
              <w:t>, and finalize the development before SA4#131</w:t>
            </w:r>
          </w:p>
        </w:tc>
      </w:tr>
      <w:tr w:rsidR="00886DB7" w:rsidRPr="00576392" w14:paraId="5C014048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0BF36E" w14:textId="076922CF" w:rsidR="00886DB7" w:rsidRDefault="00886DB7" w:rsidP="00886DB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 w:eastAsia="zh-CN"/>
              </w:rPr>
            </w:pPr>
            <w:r>
              <w:rPr>
                <w:rFonts w:hint="eastAsia"/>
                <w:bCs/>
                <w:sz w:val="20"/>
                <w:lang w:val="en-US" w:eastAsia="zh-CN"/>
              </w:rPr>
              <w:lastRenderedPageBreak/>
              <w:t>S</w:t>
            </w:r>
            <w:r>
              <w:rPr>
                <w:bCs/>
                <w:sz w:val="20"/>
                <w:lang w:val="en-US" w:eastAsia="zh-CN"/>
              </w:rPr>
              <w:t>A4#131</w:t>
            </w:r>
          </w:p>
          <w:p w14:paraId="157727E4" w14:textId="632A6B99" w:rsidR="00886DB7" w:rsidRDefault="00886DB7" w:rsidP="00886DB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 w:eastAsia="zh-CN"/>
              </w:rPr>
            </w:pPr>
            <w:r>
              <w:rPr>
                <w:bCs/>
                <w:sz w:val="20"/>
                <w:lang w:val="en-US"/>
              </w:rPr>
              <w:t>(17</w:t>
            </w:r>
            <w:r w:rsidRPr="00886DB7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21</w:t>
            </w:r>
            <w:r w:rsidRPr="00886DB7"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 xml:space="preserve"> February 2025)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9AF17" w14:textId="3D7AA270" w:rsidR="00C135EC" w:rsidRDefault="00C135EC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Verification results on the </w:t>
            </w:r>
            <w:r w:rsidR="00E623B3">
              <w:rPr>
                <w:b w:val="0"/>
                <w:bCs/>
                <w:color w:val="000000"/>
                <w:szCs w:val="22"/>
                <w:lang w:val="en-US"/>
              </w:rPr>
              <w:t>f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ixed-</w:t>
            </w:r>
            <w:r w:rsidR="00E623B3">
              <w:rPr>
                <w:b w:val="0"/>
                <w:bCs/>
                <w:color w:val="000000"/>
                <w:szCs w:val="22"/>
                <w:lang w:val="en-US"/>
              </w:rPr>
              <w:t>p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oint C-code</w:t>
            </w:r>
          </w:p>
          <w:p w14:paraId="41FF3D7B" w14:textId="0F12F6B1" w:rsidR="00886DB7" w:rsidRDefault="00CB17BC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Decision on launching</w:t>
            </w:r>
            <w:r w:rsidR="00C135EC">
              <w:rPr>
                <w:b w:val="0"/>
                <w:bCs/>
                <w:color w:val="000000"/>
                <w:szCs w:val="22"/>
                <w:lang w:val="en-US"/>
              </w:rPr>
              <w:t xml:space="preserve"> characterization tests </w:t>
            </w:r>
            <w:r w:rsidR="00E41092">
              <w:rPr>
                <w:b w:val="0"/>
                <w:bCs/>
                <w:color w:val="000000"/>
                <w:szCs w:val="22"/>
                <w:lang w:val="en-US"/>
              </w:rPr>
              <w:t>according to IVAS-7b</w:t>
            </w:r>
            <w:r w:rsidR="004C6894">
              <w:rPr>
                <w:b w:val="0"/>
                <w:bCs/>
                <w:color w:val="000000"/>
                <w:szCs w:val="22"/>
                <w:lang w:val="en-US"/>
              </w:rPr>
              <w:t xml:space="preserve"> and IVAS-</w:t>
            </w:r>
            <w:r w:rsidR="00E41092">
              <w:rPr>
                <w:b w:val="0"/>
                <w:bCs/>
                <w:color w:val="000000"/>
                <w:szCs w:val="22"/>
                <w:lang w:val="en-US"/>
              </w:rPr>
              <w:t>8b</w:t>
            </w:r>
          </w:p>
          <w:p w14:paraId="17420D34" w14:textId="11EDC804" w:rsidR="002173D5" w:rsidRDefault="002173D5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Update on complexity figures based on fixed-point C-code</w:t>
            </w:r>
          </w:p>
        </w:tc>
      </w:tr>
      <w:tr w:rsidR="00886DB7" w:rsidRPr="00576392" w14:paraId="04D66BF4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F82BBC" w14:textId="29B8F27A" w:rsidR="00886DB7" w:rsidRDefault="0065125E" w:rsidP="00886DB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 w:eastAsia="zh-CN"/>
              </w:rPr>
            </w:pPr>
            <w:r>
              <w:rPr>
                <w:bCs/>
                <w:sz w:val="20"/>
                <w:lang w:val="en-US" w:eastAsia="zh-CN"/>
              </w:rPr>
              <w:t xml:space="preserve">TSG </w:t>
            </w:r>
            <w:r w:rsidR="00886DB7">
              <w:rPr>
                <w:rFonts w:hint="eastAsia"/>
                <w:bCs/>
                <w:sz w:val="20"/>
                <w:lang w:val="en-US" w:eastAsia="zh-CN"/>
              </w:rPr>
              <w:t>S</w:t>
            </w:r>
            <w:r w:rsidR="00886DB7">
              <w:rPr>
                <w:bCs/>
                <w:sz w:val="20"/>
                <w:lang w:val="en-US" w:eastAsia="zh-CN"/>
              </w:rPr>
              <w:t>A#</w:t>
            </w:r>
            <w:r w:rsidR="0045523D">
              <w:rPr>
                <w:bCs/>
                <w:sz w:val="20"/>
                <w:lang w:val="en-US" w:eastAsia="zh-CN"/>
              </w:rPr>
              <w:t>107</w:t>
            </w:r>
          </w:p>
          <w:p w14:paraId="744B35BF" w14:textId="15412BD1" w:rsidR="00886DB7" w:rsidRDefault="00886DB7" w:rsidP="00886DB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 w:eastAsia="zh-CN"/>
              </w:rPr>
            </w:pPr>
            <w:r>
              <w:rPr>
                <w:bCs/>
                <w:sz w:val="20"/>
                <w:lang w:val="en-US"/>
              </w:rPr>
              <w:t>(1</w:t>
            </w:r>
            <w:r w:rsidR="0045523D">
              <w:rPr>
                <w:bCs/>
                <w:sz w:val="20"/>
                <w:lang w:val="en-US"/>
              </w:rPr>
              <w:t>2</w:t>
            </w:r>
            <w:r w:rsidR="0045523D" w:rsidRPr="0045523D">
              <w:rPr>
                <w:bCs/>
                <w:sz w:val="20"/>
                <w:vertAlign w:val="superscript"/>
                <w:lang w:val="en-US"/>
              </w:rPr>
              <w:t>th</w:t>
            </w:r>
            <w:r w:rsidR="0045523D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– </w:t>
            </w:r>
            <w:r w:rsidR="0045523D">
              <w:rPr>
                <w:bCs/>
                <w:sz w:val="20"/>
                <w:lang w:val="en-US"/>
              </w:rPr>
              <w:t>14</w:t>
            </w:r>
            <w:r w:rsidR="0045523D" w:rsidRPr="0045523D">
              <w:rPr>
                <w:bCs/>
                <w:sz w:val="20"/>
                <w:vertAlign w:val="superscript"/>
                <w:lang w:val="en-US"/>
              </w:rPr>
              <w:t>th</w:t>
            </w:r>
            <w:r w:rsidR="0045523D">
              <w:rPr>
                <w:bCs/>
                <w:sz w:val="20"/>
                <w:lang w:val="en-US"/>
              </w:rPr>
              <w:t xml:space="preserve"> March</w:t>
            </w:r>
            <w:r>
              <w:rPr>
                <w:bCs/>
                <w:sz w:val="20"/>
                <w:lang w:val="en-US"/>
              </w:rPr>
              <w:t xml:space="preserve"> 2025)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9D1E8" w14:textId="531E3634" w:rsidR="00886DB7" w:rsidRDefault="0039530F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Progress report to SA plenary for information</w:t>
            </w:r>
          </w:p>
        </w:tc>
      </w:tr>
      <w:tr w:rsidR="009A259F" w:rsidRPr="00576392" w14:paraId="126DEECE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B09109" w14:textId="3B5AE3FC" w:rsidR="009A259F" w:rsidRDefault="009A259F" w:rsidP="009A259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 w:eastAsia="zh-CN"/>
              </w:rPr>
            </w:pPr>
            <w:r>
              <w:rPr>
                <w:rFonts w:hint="eastAsia"/>
                <w:bCs/>
                <w:sz w:val="20"/>
                <w:lang w:val="en-US" w:eastAsia="zh-CN"/>
              </w:rPr>
              <w:t>S</w:t>
            </w:r>
            <w:r>
              <w:rPr>
                <w:bCs/>
                <w:sz w:val="20"/>
                <w:lang w:val="en-US" w:eastAsia="zh-CN"/>
              </w:rPr>
              <w:t>A4#131-bis-e</w:t>
            </w:r>
          </w:p>
          <w:p w14:paraId="27D6EA09" w14:textId="0C9720AA" w:rsidR="009A259F" w:rsidRDefault="009A259F" w:rsidP="009A259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 w:eastAsia="zh-CN"/>
              </w:rPr>
            </w:pPr>
            <w:r>
              <w:rPr>
                <w:bCs/>
                <w:sz w:val="20"/>
                <w:lang w:val="en-US"/>
              </w:rPr>
              <w:t>(7</w:t>
            </w:r>
            <w:r w:rsidRPr="009A259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11</w:t>
            </w:r>
            <w:r w:rsidRPr="009A259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April 2025)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FC53B7" w14:textId="77777777" w:rsidR="009A259F" w:rsidRDefault="0039530F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Characterization test results available</w:t>
            </w:r>
          </w:p>
          <w:p w14:paraId="7ADD2F56" w14:textId="62F4B199" w:rsidR="00882DD5" w:rsidRDefault="00882DD5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Decision on d</w:t>
            </w:r>
            <w:r w:rsidRPr="00882DD5">
              <w:rPr>
                <w:b w:val="0"/>
                <w:bCs/>
                <w:color w:val="000000"/>
                <w:szCs w:val="22"/>
                <w:lang w:val="en-US"/>
              </w:rPr>
              <w:t>efinition of relevant tiers of functionality</w:t>
            </w:r>
          </w:p>
        </w:tc>
      </w:tr>
      <w:tr w:rsidR="008C0DBD" w:rsidRPr="00576392" w14:paraId="122710DA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AE98B6" w14:textId="76F65448" w:rsidR="008C0DBD" w:rsidRDefault="008C0DBD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 w:eastAsia="zh-CN"/>
              </w:rPr>
            </w:pPr>
            <w:r>
              <w:rPr>
                <w:rFonts w:hint="eastAsia"/>
                <w:bCs/>
                <w:sz w:val="20"/>
                <w:lang w:val="en-US" w:eastAsia="zh-CN"/>
              </w:rPr>
              <w:t>S</w:t>
            </w:r>
            <w:r>
              <w:rPr>
                <w:bCs/>
                <w:sz w:val="20"/>
                <w:lang w:val="en-US" w:eastAsia="zh-CN"/>
              </w:rPr>
              <w:t>A4#1</w:t>
            </w:r>
            <w:r w:rsidR="00240839">
              <w:rPr>
                <w:bCs/>
                <w:sz w:val="20"/>
                <w:lang w:val="en-US" w:eastAsia="zh-CN"/>
              </w:rPr>
              <w:t>32</w:t>
            </w:r>
          </w:p>
          <w:p w14:paraId="778FC084" w14:textId="3F38C11C" w:rsidR="008C0DBD" w:rsidRDefault="008C0DBD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 w:eastAsia="zh-CN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9A259F">
              <w:rPr>
                <w:bCs/>
                <w:sz w:val="20"/>
                <w:lang w:val="en-US"/>
              </w:rPr>
              <w:t>19</w:t>
            </w:r>
            <w:r w:rsidR="009A259F" w:rsidRPr="009A259F">
              <w:rPr>
                <w:bCs/>
                <w:sz w:val="20"/>
                <w:vertAlign w:val="superscript"/>
                <w:lang w:val="en-US"/>
              </w:rPr>
              <w:t>th</w:t>
            </w:r>
            <w:r w:rsidR="009A259F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– </w:t>
            </w:r>
            <w:r w:rsidR="009A259F">
              <w:rPr>
                <w:bCs/>
                <w:sz w:val="20"/>
                <w:lang w:val="en-US"/>
              </w:rPr>
              <w:t>23</w:t>
            </w:r>
            <w:r w:rsidR="009A259F" w:rsidRPr="009A259F">
              <w:rPr>
                <w:bCs/>
                <w:sz w:val="20"/>
                <w:vertAlign w:val="superscript"/>
                <w:lang w:val="en-US"/>
              </w:rPr>
              <w:t>rd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9A259F">
              <w:rPr>
                <w:bCs/>
                <w:sz w:val="20"/>
                <w:lang w:val="en-US"/>
              </w:rPr>
              <w:t>May</w:t>
            </w:r>
            <w:r>
              <w:rPr>
                <w:bCs/>
                <w:sz w:val="20"/>
                <w:lang w:val="en-US"/>
              </w:rPr>
              <w:t xml:space="preserve"> 202</w:t>
            </w:r>
            <w:r w:rsidR="009A259F">
              <w:rPr>
                <w:bCs/>
                <w:sz w:val="20"/>
                <w:lang w:val="en-US"/>
              </w:rPr>
              <w:t>5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0BD6E" w14:textId="437DDE46" w:rsidR="008C0DBD" w:rsidRDefault="008C0DBD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on CR </w:t>
            </w:r>
            <w:r w:rsidR="004F16FD">
              <w:rPr>
                <w:b w:val="0"/>
                <w:bCs/>
                <w:color w:val="000000"/>
                <w:szCs w:val="22"/>
                <w:lang w:val="en-US"/>
              </w:rPr>
              <w:t>to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TS 26.</w:t>
            </w:r>
            <w:r w:rsidR="004F16FD">
              <w:rPr>
                <w:b w:val="0"/>
                <w:bCs/>
                <w:color w:val="000000"/>
                <w:szCs w:val="22"/>
                <w:lang w:val="en-US"/>
              </w:rPr>
              <w:t>251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5D0BB4C2" w14:textId="4EC50A9B" w:rsidR="004F16FD" w:rsidRDefault="004F16FD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on Characterization test </w:t>
            </w:r>
            <w:r w:rsidR="00BF36D4">
              <w:rPr>
                <w:b w:val="0"/>
                <w:bCs/>
                <w:color w:val="000000"/>
                <w:szCs w:val="22"/>
                <w:lang w:val="en-US"/>
              </w:rPr>
              <w:t xml:space="preserve">results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to be incorporated in TR 26.997</w:t>
            </w:r>
          </w:p>
          <w:p w14:paraId="7834BAB7" w14:textId="741F140E" w:rsidR="00E457EA" w:rsidRDefault="00E457EA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E457EA">
              <w:rPr>
                <w:b w:val="0"/>
                <w:bCs/>
                <w:color w:val="000000"/>
                <w:szCs w:val="22"/>
                <w:lang w:val="en-US"/>
              </w:rPr>
              <w:t>Enhancements to the RTP payload format and SDP negotiation</w:t>
            </w:r>
          </w:p>
          <w:p w14:paraId="60D979EB" w14:textId="1ED2CAA8" w:rsidR="008C0DBD" w:rsidRDefault="009734CE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Agreement on </w:t>
            </w:r>
            <w:r w:rsidR="00630BC1">
              <w:rPr>
                <w:b w:val="0"/>
                <w:bCs/>
                <w:color w:val="000000"/>
                <w:szCs w:val="22"/>
                <w:lang w:val="en-US"/>
              </w:rPr>
              <w:t>CRs to other relevant specs</w:t>
            </w:r>
          </w:p>
        </w:tc>
      </w:tr>
      <w:tr w:rsidR="001F758F" w:rsidRPr="00576392" w14:paraId="3C6C0B83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3B1D77" w14:textId="2ED53BF2" w:rsidR="001F758F" w:rsidRDefault="009816C9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TSG </w:t>
            </w:r>
            <w:r w:rsidR="001F758F">
              <w:rPr>
                <w:bCs/>
                <w:sz w:val="20"/>
                <w:lang w:val="en-US"/>
              </w:rPr>
              <w:t>SA#</w:t>
            </w:r>
            <w:r w:rsidR="00510009">
              <w:rPr>
                <w:bCs/>
                <w:sz w:val="20"/>
                <w:lang w:val="en-US"/>
              </w:rPr>
              <w:t>10</w:t>
            </w:r>
            <w:r w:rsidR="00E46FFD">
              <w:rPr>
                <w:bCs/>
                <w:sz w:val="20"/>
                <w:lang w:val="en-US"/>
              </w:rPr>
              <w:t>8</w:t>
            </w:r>
            <w:r w:rsidR="00510009">
              <w:rPr>
                <w:bCs/>
                <w:sz w:val="20"/>
                <w:lang w:val="en-US"/>
              </w:rPr>
              <w:t xml:space="preserve"> </w:t>
            </w:r>
            <w:r w:rsidR="001F758F">
              <w:rPr>
                <w:bCs/>
                <w:sz w:val="20"/>
                <w:lang w:val="en-US"/>
              </w:rPr>
              <w:t>(</w:t>
            </w:r>
            <w:r w:rsidR="008E5569">
              <w:rPr>
                <w:bCs/>
                <w:sz w:val="20"/>
                <w:lang w:val="en-US"/>
              </w:rPr>
              <w:t>10</w:t>
            </w:r>
            <w:r w:rsidR="008E5569" w:rsidRPr="008E5569">
              <w:rPr>
                <w:rFonts w:hint="eastAsia"/>
                <w:bCs/>
                <w:sz w:val="20"/>
                <w:vertAlign w:val="superscript"/>
                <w:lang w:val="en-US"/>
              </w:rPr>
              <w:t>t</w:t>
            </w:r>
            <w:r w:rsidR="008E5569" w:rsidRPr="008E5569">
              <w:rPr>
                <w:bCs/>
                <w:sz w:val="20"/>
                <w:vertAlign w:val="superscript"/>
                <w:lang w:val="en-US"/>
              </w:rPr>
              <w:t>h</w:t>
            </w:r>
            <w:bookmarkStart w:id="2" w:name="_GoBack"/>
            <w:bookmarkEnd w:id="2"/>
            <w:r w:rsidR="008E5569">
              <w:rPr>
                <w:bCs/>
                <w:sz w:val="20"/>
                <w:lang w:val="en-US"/>
              </w:rPr>
              <w:t xml:space="preserve"> – 13</w:t>
            </w:r>
            <w:r w:rsidR="008E5569" w:rsidRPr="008E5569">
              <w:rPr>
                <w:bCs/>
                <w:sz w:val="20"/>
                <w:vertAlign w:val="superscript"/>
                <w:lang w:val="en-US"/>
              </w:rPr>
              <w:t>th</w:t>
            </w:r>
            <w:r w:rsidR="008E5569">
              <w:rPr>
                <w:bCs/>
                <w:sz w:val="20"/>
                <w:lang w:val="en-US"/>
              </w:rPr>
              <w:t xml:space="preserve"> </w:t>
            </w:r>
            <w:r w:rsidR="00E46FFD">
              <w:rPr>
                <w:bCs/>
                <w:sz w:val="20"/>
                <w:lang w:val="en-US"/>
              </w:rPr>
              <w:t>June</w:t>
            </w:r>
            <w:r w:rsidR="00510009">
              <w:rPr>
                <w:bCs/>
                <w:sz w:val="20"/>
                <w:lang w:val="en-US"/>
              </w:rPr>
              <w:t xml:space="preserve"> </w:t>
            </w:r>
            <w:r w:rsidR="001F758F">
              <w:rPr>
                <w:bCs/>
                <w:sz w:val="20"/>
                <w:lang w:val="en-US"/>
              </w:rPr>
              <w:t>202</w:t>
            </w:r>
            <w:r w:rsidR="009A259F">
              <w:rPr>
                <w:bCs/>
                <w:sz w:val="20"/>
                <w:lang w:val="en-US"/>
              </w:rPr>
              <w:t>5</w:t>
            </w:r>
            <w:r w:rsidR="001F758F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87872" w14:textId="51073873" w:rsidR="001F758F" w:rsidRDefault="0000528B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Approval of </w:t>
            </w:r>
            <w:r w:rsidR="00E46FFD">
              <w:rPr>
                <w:b w:val="0"/>
                <w:bCs/>
                <w:color w:val="000000"/>
                <w:szCs w:val="22"/>
                <w:lang w:val="en-US"/>
              </w:rPr>
              <w:t>IVAS_Codec_Ph2</w:t>
            </w:r>
            <w:r w:rsidR="00434400">
              <w:rPr>
                <w:b w:val="0"/>
                <w:bCs/>
                <w:color w:val="000000"/>
                <w:szCs w:val="22"/>
                <w:lang w:val="en-US"/>
              </w:rPr>
              <w:t xml:space="preserve"> fixed point C-code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054021">
              <w:rPr>
                <w:b w:val="0"/>
                <w:bCs/>
                <w:color w:val="000000"/>
                <w:szCs w:val="22"/>
                <w:lang w:val="en-US"/>
              </w:rPr>
              <w:t xml:space="preserve">CR </w:t>
            </w:r>
            <w:r w:rsidR="00E46FFD">
              <w:rPr>
                <w:b w:val="0"/>
                <w:bCs/>
                <w:color w:val="000000"/>
                <w:szCs w:val="22"/>
                <w:lang w:val="en-US"/>
              </w:rPr>
              <w:t>to</w:t>
            </w:r>
            <w:r w:rsidR="00054021">
              <w:rPr>
                <w:b w:val="0"/>
                <w:bCs/>
                <w:color w:val="000000"/>
                <w:szCs w:val="22"/>
                <w:lang w:val="en-US"/>
              </w:rPr>
              <w:t xml:space="preserve"> TS 26.</w:t>
            </w:r>
            <w:r w:rsidR="00E46FFD">
              <w:rPr>
                <w:b w:val="0"/>
                <w:bCs/>
                <w:color w:val="000000"/>
                <w:szCs w:val="22"/>
                <w:lang w:val="en-US"/>
              </w:rPr>
              <w:t>251</w:t>
            </w:r>
            <w:r w:rsidR="0005402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45EAA77E" w14:textId="77777777" w:rsidR="00270EEA" w:rsidRDefault="00270EEA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Approval of CR to TR 26.997</w:t>
            </w:r>
          </w:p>
          <w:p w14:paraId="47CDC785" w14:textId="0A32476C" w:rsidR="00630BC1" w:rsidRPr="001F758F" w:rsidRDefault="00630BC1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</w:tbl>
    <w:p w14:paraId="7B449159" w14:textId="77777777" w:rsidR="00043FC0" w:rsidRPr="00BE0717" w:rsidRDefault="00043FC0" w:rsidP="00043FC0"/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C9F58" w14:textId="77777777" w:rsidR="00CD086F" w:rsidRDefault="00CD086F" w:rsidP="00625305">
      <w:r>
        <w:separator/>
      </w:r>
    </w:p>
  </w:endnote>
  <w:endnote w:type="continuationSeparator" w:id="0">
    <w:p w14:paraId="375ECF87" w14:textId="77777777" w:rsidR="00CD086F" w:rsidRDefault="00CD086F" w:rsidP="0062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CACA9" w14:textId="77777777" w:rsidR="00CD086F" w:rsidRDefault="00CD086F" w:rsidP="00625305">
      <w:r>
        <w:separator/>
      </w:r>
    </w:p>
  </w:footnote>
  <w:footnote w:type="continuationSeparator" w:id="0">
    <w:p w14:paraId="71D1E6C2" w14:textId="77777777" w:rsidR="00CD086F" w:rsidRDefault="00CD086F" w:rsidP="00625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7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3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4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4"/>
  </w:num>
  <w:num w:numId="2">
    <w:abstractNumId w:val="14"/>
  </w:num>
  <w:num w:numId="3">
    <w:abstractNumId w:val="14"/>
  </w:num>
  <w:num w:numId="4">
    <w:abstractNumId w:val="7"/>
  </w:num>
  <w:num w:numId="5">
    <w:abstractNumId w:val="12"/>
  </w:num>
  <w:num w:numId="6">
    <w:abstractNumId w:val="14"/>
  </w:num>
  <w:num w:numId="7">
    <w:abstractNumId w:val="4"/>
  </w:num>
  <w:num w:numId="8">
    <w:abstractNumId w:val="6"/>
  </w:num>
  <w:num w:numId="9">
    <w:abstractNumId w:val="13"/>
  </w:num>
  <w:num w:numId="10">
    <w:abstractNumId w:val="9"/>
  </w:num>
  <w:num w:numId="11">
    <w:abstractNumId w:val="10"/>
  </w:num>
  <w:num w:numId="12">
    <w:abstractNumId w:val="0"/>
  </w:num>
  <w:num w:numId="13">
    <w:abstractNumId w:val="2"/>
  </w:num>
  <w:num w:numId="14">
    <w:abstractNumId w:val="11"/>
  </w:num>
  <w:num w:numId="15">
    <w:abstractNumId w:val="5"/>
  </w:num>
  <w:num w:numId="16">
    <w:abstractNumId w:val="3"/>
  </w:num>
  <w:num w:numId="17">
    <w:abstractNumId w:val="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bordersDoNotSurroundHeader/>
  <w:bordersDoNotSurroundFooter/>
  <w:proofState w:spelling="clean" w:grammar="clean"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343B4"/>
    <w:rsid w:val="00043FC0"/>
    <w:rsid w:val="0004562A"/>
    <w:rsid w:val="00051A30"/>
    <w:rsid w:val="00054021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A348F"/>
    <w:rsid w:val="000B46C9"/>
    <w:rsid w:val="000B4E43"/>
    <w:rsid w:val="000C7A37"/>
    <w:rsid w:val="000D2C9A"/>
    <w:rsid w:val="000D33C5"/>
    <w:rsid w:val="000D7497"/>
    <w:rsid w:val="000D7773"/>
    <w:rsid w:val="000E0F2B"/>
    <w:rsid w:val="000E520A"/>
    <w:rsid w:val="000E646C"/>
    <w:rsid w:val="000E68BC"/>
    <w:rsid w:val="000E7495"/>
    <w:rsid w:val="000F163C"/>
    <w:rsid w:val="000F5B1F"/>
    <w:rsid w:val="00113696"/>
    <w:rsid w:val="00113D03"/>
    <w:rsid w:val="00114191"/>
    <w:rsid w:val="00114194"/>
    <w:rsid w:val="00123CC8"/>
    <w:rsid w:val="0012688F"/>
    <w:rsid w:val="001311DB"/>
    <w:rsid w:val="00135311"/>
    <w:rsid w:val="00137FCA"/>
    <w:rsid w:val="001524B8"/>
    <w:rsid w:val="001540C1"/>
    <w:rsid w:val="00164580"/>
    <w:rsid w:val="00174604"/>
    <w:rsid w:val="00180F2C"/>
    <w:rsid w:val="001811D8"/>
    <w:rsid w:val="00186282"/>
    <w:rsid w:val="00190D42"/>
    <w:rsid w:val="001914E5"/>
    <w:rsid w:val="0019463E"/>
    <w:rsid w:val="00195031"/>
    <w:rsid w:val="00197016"/>
    <w:rsid w:val="001A31A4"/>
    <w:rsid w:val="001A32FE"/>
    <w:rsid w:val="001A7083"/>
    <w:rsid w:val="001B0BA0"/>
    <w:rsid w:val="001B1289"/>
    <w:rsid w:val="001B425D"/>
    <w:rsid w:val="001B60DD"/>
    <w:rsid w:val="001C2A0F"/>
    <w:rsid w:val="001C4E62"/>
    <w:rsid w:val="001D1A1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173D5"/>
    <w:rsid w:val="00222211"/>
    <w:rsid w:val="0022711C"/>
    <w:rsid w:val="00232550"/>
    <w:rsid w:val="00240839"/>
    <w:rsid w:val="002418D5"/>
    <w:rsid w:val="00241CB1"/>
    <w:rsid w:val="0025104A"/>
    <w:rsid w:val="00251A9E"/>
    <w:rsid w:val="002562DD"/>
    <w:rsid w:val="002564FA"/>
    <w:rsid w:val="00262663"/>
    <w:rsid w:val="002660AD"/>
    <w:rsid w:val="0026669E"/>
    <w:rsid w:val="002707CB"/>
    <w:rsid w:val="00270EEA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D7A59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467C8"/>
    <w:rsid w:val="003553ED"/>
    <w:rsid w:val="0036072A"/>
    <w:rsid w:val="003737FA"/>
    <w:rsid w:val="00384976"/>
    <w:rsid w:val="00390841"/>
    <w:rsid w:val="00393BC8"/>
    <w:rsid w:val="0039530F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05AA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34400"/>
    <w:rsid w:val="004444B8"/>
    <w:rsid w:val="00447645"/>
    <w:rsid w:val="0045246B"/>
    <w:rsid w:val="0045523D"/>
    <w:rsid w:val="0045758A"/>
    <w:rsid w:val="00460084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5633"/>
    <w:rsid w:val="004B78D9"/>
    <w:rsid w:val="004C6894"/>
    <w:rsid w:val="004D20A7"/>
    <w:rsid w:val="004D533B"/>
    <w:rsid w:val="004E33F1"/>
    <w:rsid w:val="004E47A2"/>
    <w:rsid w:val="004F0B29"/>
    <w:rsid w:val="004F16FD"/>
    <w:rsid w:val="004F383C"/>
    <w:rsid w:val="00510009"/>
    <w:rsid w:val="0051049D"/>
    <w:rsid w:val="00513447"/>
    <w:rsid w:val="005147C9"/>
    <w:rsid w:val="00531B4F"/>
    <w:rsid w:val="00534ABE"/>
    <w:rsid w:val="00535F01"/>
    <w:rsid w:val="00536E4E"/>
    <w:rsid w:val="005413F4"/>
    <w:rsid w:val="005414A9"/>
    <w:rsid w:val="00546A4D"/>
    <w:rsid w:val="00554A33"/>
    <w:rsid w:val="00564D07"/>
    <w:rsid w:val="00565155"/>
    <w:rsid w:val="00572B8E"/>
    <w:rsid w:val="00573954"/>
    <w:rsid w:val="00574CDC"/>
    <w:rsid w:val="00577CD2"/>
    <w:rsid w:val="005855C1"/>
    <w:rsid w:val="00586C66"/>
    <w:rsid w:val="0059049A"/>
    <w:rsid w:val="005904A4"/>
    <w:rsid w:val="005953FF"/>
    <w:rsid w:val="0059600D"/>
    <w:rsid w:val="005964E5"/>
    <w:rsid w:val="005A7B76"/>
    <w:rsid w:val="005B11BA"/>
    <w:rsid w:val="005C3D31"/>
    <w:rsid w:val="005C3DEB"/>
    <w:rsid w:val="005D1E12"/>
    <w:rsid w:val="005D6D8E"/>
    <w:rsid w:val="005E4571"/>
    <w:rsid w:val="005E4C0F"/>
    <w:rsid w:val="005E58C7"/>
    <w:rsid w:val="00605668"/>
    <w:rsid w:val="006132AB"/>
    <w:rsid w:val="00613E98"/>
    <w:rsid w:val="00614572"/>
    <w:rsid w:val="00615E75"/>
    <w:rsid w:val="00616092"/>
    <w:rsid w:val="0062458B"/>
    <w:rsid w:val="00625305"/>
    <w:rsid w:val="00630BC1"/>
    <w:rsid w:val="00633F0B"/>
    <w:rsid w:val="0064678B"/>
    <w:rsid w:val="0064735E"/>
    <w:rsid w:val="0065125E"/>
    <w:rsid w:val="00664731"/>
    <w:rsid w:val="00666CB7"/>
    <w:rsid w:val="00680FDF"/>
    <w:rsid w:val="00681DA2"/>
    <w:rsid w:val="00684053"/>
    <w:rsid w:val="00684B7F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670D"/>
    <w:rsid w:val="00727287"/>
    <w:rsid w:val="007308ED"/>
    <w:rsid w:val="0073212B"/>
    <w:rsid w:val="007338E3"/>
    <w:rsid w:val="00733D66"/>
    <w:rsid w:val="0074091D"/>
    <w:rsid w:val="00740F7D"/>
    <w:rsid w:val="00754069"/>
    <w:rsid w:val="0076404D"/>
    <w:rsid w:val="00766B9C"/>
    <w:rsid w:val="0077063D"/>
    <w:rsid w:val="00790307"/>
    <w:rsid w:val="007964F0"/>
    <w:rsid w:val="007A2F76"/>
    <w:rsid w:val="007A598E"/>
    <w:rsid w:val="007B493A"/>
    <w:rsid w:val="007B53C3"/>
    <w:rsid w:val="007D1B1E"/>
    <w:rsid w:val="007D2C1E"/>
    <w:rsid w:val="007D428F"/>
    <w:rsid w:val="007F0586"/>
    <w:rsid w:val="007F5104"/>
    <w:rsid w:val="008005C0"/>
    <w:rsid w:val="0080569D"/>
    <w:rsid w:val="008176C9"/>
    <w:rsid w:val="00827B01"/>
    <w:rsid w:val="00834049"/>
    <w:rsid w:val="00834593"/>
    <w:rsid w:val="00846029"/>
    <w:rsid w:val="00855D2F"/>
    <w:rsid w:val="00857E54"/>
    <w:rsid w:val="00877061"/>
    <w:rsid w:val="00882DD5"/>
    <w:rsid w:val="00886DB7"/>
    <w:rsid w:val="008948EB"/>
    <w:rsid w:val="008A3BD9"/>
    <w:rsid w:val="008A525D"/>
    <w:rsid w:val="008A6843"/>
    <w:rsid w:val="008B4BCC"/>
    <w:rsid w:val="008B74D4"/>
    <w:rsid w:val="008C0DBD"/>
    <w:rsid w:val="008C260F"/>
    <w:rsid w:val="008C2B02"/>
    <w:rsid w:val="008C5D50"/>
    <w:rsid w:val="008D1A68"/>
    <w:rsid w:val="008D3CC4"/>
    <w:rsid w:val="008D7163"/>
    <w:rsid w:val="008E2180"/>
    <w:rsid w:val="008E5569"/>
    <w:rsid w:val="008F426D"/>
    <w:rsid w:val="008F55B0"/>
    <w:rsid w:val="008F58E5"/>
    <w:rsid w:val="00902B31"/>
    <w:rsid w:val="00905A4C"/>
    <w:rsid w:val="00916FD8"/>
    <w:rsid w:val="009301DB"/>
    <w:rsid w:val="00930B98"/>
    <w:rsid w:val="00931326"/>
    <w:rsid w:val="00932911"/>
    <w:rsid w:val="00934373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34CE"/>
    <w:rsid w:val="009744FE"/>
    <w:rsid w:val="009816C9"/>
    <w:rsid w:val="009850F9"/>
    <w:rsid w:val="00985C63"/>
    <w:rsid w:val="00990B88"/>
    <w:rsid w:val="00992FD1"/>
    <w:rsid w:val="009A11A6"/>
    <w:rsid w:val="009A21BC"/>
    <w:rsid w:val="009A259F"/>
    <w:rsid w:val="009A2CE2"/>
    <w:rsid w:val="009A3B19"/>
    <w:rsid w:val="009A6190"/>
    <w:rsid w:val="009A734B"/>
    <w:rsid w:val="009B67A9"/>
    <w:rsid w:val="009B6E0D"/>
    <w:rsid w:val="009C2DDA"/>
    <w:rsid w:val="009C4D05"/>
    <w:rsid w:val="009C51BE"/>
    <w:rsid w:val="009C69BD"/>
    <w:rsid w:val="009D6367"/>
    <w:rsid w:val="009D689F"/>
    <w:rsid w:val="009E0DBF"/>
    <w:rsid w:val="009E5755"/>
    <w:rsid w:val="009E62DA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645"/>
    <w:rsid w:val="00A34D4D"/>
    <w:rsid w:val="00A36DB6"/>
    <w:rsid w:val="00A45E17"/>
    <w:rsid w:val="00A50AC2"/>
    <w:rsid w:val="00A5555E"/>
    <w:rsid w:val="00A71C3B"/>
    <w:rsid w:val="00A749B3"/>
    <w:rsid w:val="00A75240"/>
    <w:rsid w:val="00A76038"/>
    <w:rsid w:val="00A80A39"/>
    <w:rsid w:val="00A81E62"/>
    <w:rsid w:val="00A84FA1"/>
    <w:rsid w:val="00A91F6F"/>
    <w:rsid w:val="00AA2B02"/>
    <w:rsid w:val="00AA4DFA"/>
    <w:rsid w:val="00AA74B1"/>
    <w:rsid w:val="00AB03BD"/>
    <w:rsid w:val="00AC26CE"/>
    <w:rsid w:val="00AD2CFC"/>
    <w:rsid w:val="00AD5569"/>
    <w:rsid w:val="00AE31C3"/>
    <w:rsid w:val="00AF292B"/>
    <w:rsid w:val="00AF3E0D"/>
    <w:rsid w:val="00AF453D"/>
    <w:rsid w:val="00B01D5E"/>
    <w:rsid w:val="00B02E0D"/>
    <w:rsid w:val="00B1724F"/>
    <w:rsid w:val="00B213B2"/>
    <w:rsid w:val="00B22483"/>
    <w:rsid w:val="00B26DD8"/>
    <w:rsid w:val="00B31D26"/>
    <w:rsid w:val="00B41432"/>
    <w:rsid w:val="00B54BC9"/>
    <w:rsid w:val="00B5560F"/>
    <w:rsid w:val="00B56A5A"/>
    <w:rsid w:val="00B72468"/>
    <w:rsid w:val="00B81B44"/>
    <w:rsid w:val="00B86725"/>
    <w:rsid w:val="00BB6BB5"/>
    <w:rsid w:val="00BC7C94"/>
    <w:rsid w:val="00BE0717"/>
    <w:rsid w:val="00BE43EA"/>
    <w:rsid w:val="00BE673F"/>
    <w:rsid w:val="00BF36D4"/>
    <w:rsid w:val="00C05FAE"/>
    <w:rsid w:val="00C135EC"/>
    <w:rsid w:val="00C213CB"/>
    <w:rsid w:val="00C25347"/>
    <w:rsid w:val="00C3251B"/>
    <w:rsid w:val="00C349CB"/>
    <w:rsid w:val="00C35BB6"/>
    <w:rsid w:val="00C3633D"/>
    <w:rsid w:val="00C405B9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B17BC"/>
    <w:rsid w:val="00CB68EB"/>
    <w:rsid w:val="00CC6311"/>
    <w:rsid w:val="00CD086F"/>
    <w:rsid w:val="00CE5F1B"/>
    <w:rsid w:val="00CE61C1"/>
    <w:rsid w:val="00CE75F6"/>
    <w:rsid w:val="00CF5DEB"/>
    <w:rsid w:val="00D1180D"/>
    <w:rsid w:val="00D13422"/>
    <w:rsid w:val="00D143E8"/>
    <w:rsid w:val="00D15445"/>
    <w:rsid w:val="00D15B80"/>
    <w:rsid w:val="00D203E4"/>
    <w:rsid w:val="00D25BB2"/>
    <w:rsid w:val="00D318F1"/>
    <w:rsid w:val="00D37874"/>
    <w:rsid w:val="00D43678"/>
    <w:rsid w:val="00D441B3"/>
    <w:rsid w:val="00D6024B"/>
    <w:rsid w:val="00D60839"/>
    <w:rsid w:val="00D612D9"/>
    <w:rsid w:val="00D675AC"/>
    <w:rsid w:val="00D863B1"/>
    <w:rsid w:val="00D866B4"/>
    <w:rsid w:val="00D87656"/>
    <w:rsid w:val="00D87B4B"/>
    <w:rsid w:val="00D87D14"/>
    <w:rsid w:val="00D919C2"/>
    <w:rsid w:val="00D92C49"/>
    <w:rsid w:val="00DA3AE6"/>
    <w:rsid w:val="00DA43E6"/>
    <w:rsid w:val="00DA5711"/>
    <w:rsid w:val="00DA69FD"/>
    <w:rsid w:val="00DB077B"/>
    <w:rsid w:val="00DB6D3F"/>
    <w:rsid w:val="00DC1B71"/>
    <w:rsid w:val="00DC51EC"/>
    <w:rsid w:val="00DC6DF8"/>
    <w:rsid w:val="00DC740B"/>
    <w:rsid w:val="00DD4D6E"/>
    <w:rsid w:val="00DD5F89"/>
    <w:rsid w:val="00DD615E"/>
    <w:rsid w:val="00DE5F8D"/>
    <w:rsid w:val="00E005FC"/>
    <w:rsid w:val="00E123B4"/>
    <w:rsid w:val="00E134C4"/>
    <w:rsid w:val="00E30A65"/>
    <w:rsid w:val="00E35A83"/>
    <w:rsid w:val="00E41092"/>
    <w:rsid w:val="00E42D47"/>
    <w:rsid w:val="00E457EA"/>
    <w:rsid w:val="00E46FFD"/>
    <w:rsid w:val="00E506CE"/>
    <w:rsid w:val="00E51F9B"/>
    <w:rsid w:val="00E53603"/>
    <w:rsid w:val="00E559C7"/>
    <w:rsid w:val="00E623B3"/>
    <w:rsid w:val="00E63AAF"/>
    <w:rsid w:val="00E71613"/>
    <w:rsid w:val="00E805F7"/>
    <w:rsid w:val="00E8703C"/>
    <w:rsid w:val="00E90B6F"/>
    <w:rsid w:val="00E91387"/>
    <w:rsid w:val="00E9377C"/>
    <w:rsid w:val="00E93E62"/>
    <w:rsid w:val="00EA108D"/>
    <w:rsid w:val="00EA178C"/>
    <w:rsid w:val="00EB17FC"/>
    <w:rsid w:val="00EB2EE8"/>
    <w:rsid w:val="00EB6FBA"/>
    <w:rsid w:val="00ED18D5"/>
    <w:rsid w:val="00ED2D0C"/>
    <w:rsid w:val="00EE0AF9"/>
    <w:rsid w:val="00EE1491"/>
    <w:rsid w:val="00EE1A60"/>
    <w:rsid w:val="00EF00AF"/>
    <w:rsid w:val="00EF2AA1"/>
    <w:rsid w:val="00F0132B"/>
    <w:rsid w:val="00F1061C"/>
    <w:rsid w:val="00F13E60"/>
    <w:rsid w:val="00F21428"/>
    <w:rsid w:val="00F229B8"/>
    <w:rsid w:val="00F229C6"/>
    <w:rsid w:val="00F25D39"/>
    <w:rsid w:val="00F36578"/>
    <w:rsid w:val="00F509BD"/>
    <w:rsid w:val="00F52671"/>
    <w:rsid w:val="00F605D5"/>
    <w:rsid w:val="00F6686F"/>
    <w:rsid w:val="00F66CEF"/>
    <w:rsid w:val="00F75CA2"/>
    <w:rsid w:val="00F766E1"/>
    <w:rsid w:val="00F80F1B"/>
    <w:rsid w:val="00F8162B"/>
    <w:rsid w:val="00F85713"/>
    <w:rsid w:val="00F861C2"/>
    <w:rsid w:val="00F872EE"/>
    <w:rsid w:val="00FB09F0"/>
    <w:rsid w:val="00FC0FB8"/>
    <w:rsid w:val="00FC5852"/>
    <w:rsid w:val="00FD6038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22711C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2024-08-06T16:43:00Z</dcterms:created>
  <dcterms:modified xsi:type="dcterms:W3CDTF">2024-08-13T04:01:00Z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  <property fmtid="{D5CDD505-2E9C-101B-9397-08002B2CF9AE}" pid="3" name="_2015_ms_pID_725343">
    <vt:lpwstr>(3)/0BxoNr8d8HYsQRH9f9qTNfO7nshNY2qvX/LPB7z+4QUGKAJenbQ1fX5ktPUekcZOT+KpnSV
cyTIjfUWzTqcW/zTp7OPxkTTTLNnUFm0MTyEnNKmJ9tY7RIQqi+l3kESItiBLKZ23jRG1VfQ
gvESiR8XeiZ+JN/YBs5TrlgW39psHZLTZoMOaYr64K1cv8VW3xB7GpwsnIMop1DwlgbFSX8M
+Npg8qW0yeGj1VXnmb</vt:lpwstr>
  </property>
  <property fmtid="{D5CDD505-2E9C-101B-9397-08002B2CF9AE}" pid="4" name="_2015_ms_pID_7253431">
    <vt:lpwstr>gTFDrxrgtcBLw9TdeKzgSMeMmCEc+dE8WvbJumPqu1JHoEBVkn2FWu
+tNuPg+R1Hbeq1EkLVCE8pwdBxpKJxFRjc3KklZ8dz5eW548MaU/pv7KOtoGdseYFmrmj2ee
cJqcaq1goSNTKPuuvhGssEawtQbbffWZyFWBDG4pNBxkZCyP5EaIhZNk3sO45Sx9ujlSHiTV
ZFE6+s0s6nwoAHp9eGCVu6FUbhTAKmlG4KLH</vt:lpwstr>
  </property>
  <property fmtid="{D5CDD505-2E9C-101B-9397-08002B2CF9AE}" pid="5" name="_2015_ms_pID_7253432">
    <vt:lpwstr>zE8oC3pwT4kH6SP4Ptfvcy0=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1683166347</vt:lpwstr>
  </property>
</Properties>
</file>